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7436" w14:textId="4428B11D" w:rsidR="003739C4" w:rsidRPr="00EE42F0" w:rsidRDefault="003739C4" w:rsidP="003739C4">
      <w:pPr>
        <w:spacing w:after="0"/>
        <w:jc w:val="both"/>
        <w:rPr>
          <w:sz w:val="28"/>
          <w:szCs w:val="28"/>
        </w:rPr>
      </w:pPr>
    </w:p>
    <w:p w14:paraId="6447C0D1" w14:textId="77777777" w:rsidR="002D0222" w:rsidRPr="00EE42F0" w:rsidRDefault="002D0222" w:rsidP="002D0222">
      <w:pPr>
        <w:spacing w:after="0"/>
        <w:jc w:val="both"/>
        <w:rPr>
          <w:b/>
          <w:bCs/>
          <w:sz w:val="28"/>
          <w:szCs w:val="28"/>
        </w:rPr>
      </w:pPr>
    </w:p>
    <w:p w14:paraId="27FBA64D" w14:textId="77777777" w:rsidR="002D0222" w:rsidRPr="00EE42F0" w:rsidRDefault="002D0222" w:rsidP="002D022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</w:p>
    <w:p w14:paraId="398DFB8B" w14:textId="53E58A68" w:rsidR="002D0222" w:rsidRPr="00EE42F0" w:rsidRDefault="002D0222" w:rsidP="002D0222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EE42F0">
        <w:rPr>
          <w:rFonts w:ascii="Arial" w:hAnsi="Arial" w:cs="Arial"/>
          <w:b/>
          <w:bCs/>
          <w:sz w:val="40"/>
          <w:szCs w:val="40"/>
        </w:rPr>
        <w:t>CONCURSO</w:t>
      </w:r>
      <w:r w:rsidRPr="00EE42F0">
        <w:rPr>
          <w:rFonts w:ascii="Arial" w:hAnsi="Arial" w:cs="Arial"/>
          <w:b/>
          <w:bCs/>
          <w:sz w:val="36"/>
          <w:szCs w:val="36"/>
        </w:rPr>
        <w:t xml:space="preserve"> </w:t>
      </w:r>
      <w:r w:rsidRPr="00BE5421">
        <w:rPr>
          <w:rFonts w:ascii="Arial" w:hAnsi="Arial" w:cs="Arial"/>
          <w:b/>
          <w:bCs/>
          <w:sz w:val="40"/>
          <w:szCs w:val="40"/>
        </w:rPr>
        <w:t>PÚBLICO</w:t>
      </w:r>
    </w:p>
    <w:p w14:paraId="7E57283E" w14:textId="7C27AEBC" w:rsidR="002D0222" w:rsidRPr="00EE42F0" w:rsidRDefault="002D0222" w:rsidP="002D0222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19676F8A" w14:textId="77777777" w:rsidR="002D0222" w:rsidRPr="00EE42F0" w:rsidRDefault="002D0222" w:rsidP="002D0222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16F7DC70" w14:textId="77777777" w:rsidR="002D0222" w:rsidRPr="00EE42F0" w:rsidRDefault="002D0222" w:rsidP="002D0222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EE42F0">
        <w:rPr>
          <w:rFonts w:ascii="Arial" w:hAnsi="Arial" w:cs="Arial"/>
          <w:b/>
          <w:bCs/>
          <w:sz w:val="36"/>
          <w:szCs w:val="36"/>
        </w:rPr>
        <w:t>“LA SILLA MANTEÑA COMO MARCA CIUDAD DEL CANTÓN MANTA”</w:t>
      </w:r>
    </w:p>
    <w:p w14:paraId="22317265" w14:textId="302EC3BF" w:rsidR="002D0222" w:rsidRPr="00EE42F0" w:rsidRDefault="002D0222" w:rsidP="002D0222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0D183C39" w14:textId="75CB1545" w:rsidR="002D0222" w:rsidRPr="00EE42F0" w:rsidRDefault="002D0222" w:rsidP="002D0222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0AFBEB9C" w14:textId="77777777" w:rsidR="002D0222" w:rsidRPr="00EE42F0" w:rsidRDefault="002D0222" w:rsidP="002D0222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3DD07F77" w14:textId="70AFC550" w:rsidR="002D0222" w:rsidRPr="00EE42F0" w:rsidRDefault="002D0222" w:rsidP="002D0222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EE42F0">
        <w:rPr>
          <w:rFonts w:ascii="Arial" w:hAnsi="Arial" w:cs="Arial"/>
          <w:b/>
          <w:bCs/>
          <w:sz w:val="28"/>
          <w:szCs w:val="28"/>
        </w:rPr>
        <w:t>BASES CONCURSABLES</w:t>
      </w:r>
    </w:p>
    <w:p w14:paraId="02B6DCB7" w14:textId="77777777" w:rsidR="002D0222" w:rsidRPr="00EE42F0" w:rsidRDefault="002D0222" w:rsidP="002D0222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43FA4445" w14:textId="77777777" w:rsidR="002D0222" w:rsidRPr="00EE42F0" w:rsidRDefault="002D0222" w:rsidP="002D0222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6B762D7" w14:textId="77777777" w:rsidR="002D0222" w:rsidRPr="00EE42F0" w:rsidRDefault="002D0222" w:rsidP="002D0222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30F3837C" w14:textId="7525D05C" w:rsidR="002D0222" w:rsidRPr="00EE42F0" w:rsidRDefault="002D0222" w:rsidP="002D0222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EE42F0">
        <w:rPr>
          <w:rFonts w:ascii="Arial" w:hAnsi="Arial" w:cs="Arial"/>
          <w:b/>
          <w:bCs/>
          <w:sz w:val="28"/>
          <w:szCs w:val="28"/>
        </w:rPr>
        <w:t>GAD Municipal del Cantón Manta</w:t>
      </w:r>
    </w:p>
    <w:p w14:paraId="4D5C4D57" w14:textId="77777777" w:rsidR="002D0222" w:rsidRPr="00EE42F0" w:rsidRDefault="002D0222" w:rsidP="002D0222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27DF4D1" w14:textId="77777777" w:rsidR="002D0222" w:rsidRPr="00EE42F0" w:rsidRDefault="002D0222" w:rsidP="002D0222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81F7F13" w14:textId="60615791" w:rsidR="002D0222" w:rsidRPr="00EE42F0" w:rsidRDefault="00BE5421" w:rsidP="002D0222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25</w:t>
      </w:r>
      <w:r w:rsidR="002D0222" w:rsidRPr="00EE42F0">
        <w:rPr>
          <w:rFonts w:ascii="Arial" w:hAnsi="Arial" w:cs="Arial"/>
          <w:b/>
          <w:bCs/>
          <w:sz w:val="28"/>
          <w:szCs w:val="28"/>
        </w:rPr>
        <w:t xml:space="preserve"> de agosto de 2025</w:t>
      </w:r>
    </w:p>
    <w:p w14:paraId="332FABCB" w14:textId="46DE5872" w:rsidR="002D0222" w:rsidRPr="002D0222" w:rsidRDefault="002D0222" w:rsidP="002D0222">
      <w:pPr>
        <w:rPr>
          <w:rFonts w:ascii="Arial" w:hAnsi="Arial" w:cs="Arial"/>
        </w:rPr>
      </w:pPr>
    </w:p>
    <w:p w14:paraId="5AF3F51D" w14:textId="5C0F425C" w:rsidR="002D0222" w:rsidRDefault="002D0222" w:rsidP="002D0222">
      <w:pPr>
        <w:rPr>
          <w:rFonts w:ascii="Arial" w:hAnsi="Arial" w:cs="Arial"/>
          <w:b/>
          <w:bCs/>
        </w:rPr>
      </w:pPr>
    </w:p>
    <w:p w14:paraId="5071A1AE" w14:textId="301121E0" w:rsidR="002D0222" w:rsidRDefault="002D022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C4D4A3F" w14:textId="5C260B62" w:rsidR="002D0222" w:rsidRDefault="002D0222" w:rsidP="002D0222">
      <w:pPr>
        <w:tabs>
          <w:tab w:val="left" w:pos="1620"/>
        </w:tabs>
        <w:rPr>
          <w:rFonts w:ascii="Arial" w:hAnsi="Arial" w:cs="Arial"/>
        </w:rPr>
      </w:pPr>
    </w:p>
    <w:p w14:paraId="7AA69EE0" w14:textId="1E17B90E" w:rsidR="002D0222" w:rsidRPr="002D0222" w:rsidRDefault="002D0222" w:rsidP="002D0222">
      <w:pPr>
        <w:pStyle w:val="Prrafodelista"/>
        <w:numPr>
          <w:ilvl w:val="0"/>
          <w:numId w:val="17"/>
        </w:numPr>
        <w:tabs>
          <w:tab w:val="left" w:pos="1620"/>
        </w:tabs>
        <w:rPr>
          <w:rFonts w:ascii="Arial" w:hAnsi="Arial" w:cs="Arial"/>
          <w:b/>
          <w:bCs/>
        </w:rPr>
      </w:pPr>
      <w:r w:rsidRPr="002D0222">
        <w:rPr>
          <w:rFonts w:ascii="Arial" w:hAnsi="Arial" w:cs="Arial"/>
          <w:b/>
          <w:bCs/>
        </w:rPr>
        <w:t>ANTECEDENTES</w:t>
      </w:r>
    </w:p>
    <w:p w14:paraId="652A0390" w14:textId="77777777" w:rsidR="002D0222" w:rsidRPr="002D0222" w:rsidRDefault="002D0222" w:rsidP="002D0222">
      <w:pPr>
        <w:tabs>
          <w:tab w:val="left" w:pos="1620"/>
        </w:tabs>
        <w:jc w:val="both"/>
        <w:rPr>
          <w:rFonts w:ascii="Arial" w:hAnsi="Arial" w:cs="Arial"/>
        </w:rPr>
      </w:pPr>
      <w:r w:rsidRPr="002D0222">
        <w:rPr>
          <w:rFonts w:ascii="Arial" w:hAnsi="Arial" w:cs="Arial"/>
        </w:rPr>
        <w:t>El cantón Manta, reconocido por su riqueza histórica y cultural, se encuentra en un proceso de fortalecimiento de su identidad territorial. En este contexto, se convoca a un concurso público para determinar la viabilidad de establecer a la Silla Manteña como símbolo central de la Marca Ciudad, destacando su conexión con el legado ancestral de la cultura manteña.</w:t>
      </w:r>
    </w:p>
    <w:p w14:paraId="17D7A5D3" w14:textId="77777777" w:rsidR="002D0222" w:rsidRPr="002D0222" w:rsidRDefault="002D0222" w:rsidP="002D0222">
      <w:pPr>
        <w:tabs>
          <w:tab w:val="left" w:pos="1620"/>
        </w:tabs>
        <w:rPr>
          <w:rFonts w:ascii="Arial" w:hAnsi="Arial" w:cs="Arial"/>
        </w:rPr>
      </w:pPr>
    </w:p>
    <w:p w14:paraId="47014274" w14:textId="77777777" w:rsidR="002D0222" w:rsidRPr="002D0222" w:rsidRDefault="002D0222" w:rsidP="002D0222">
      <w:pPr>
        <w:tabs>
          <w:tab w:val="left" w:pos="1620"/>
        </w:tabs>
        <w:jc w:val="both"/>
        <w:rPr>
          <w:rFonts w:ascii="Arial" w:hAnsi="Arial" w:cs="Arial"/>
        </w:rPr>
      </w:pPr>
      <w:r w:rsidRPr="002D0222">
        <w:rPr>
          <w:rFonts w:ascii="Arial" w:hAnsi="Arial" w:cs="Arial"/>
        </w:rPr>
        <w:t>Este proceso busca fomentar la participación ciudadana, académica y profesional, promoviendo el sentido de pertenencia y proyección nacional e internacional del cantón.</w:t>
      </w:r>
    </w:p>
    <w:p w14:paraId="165F3BD4" w14:textId="77777777" w:rsidR="002D0222" w:rsidRPr="002D0222" w:rsidRDefault="002D0222" w:rsidP="002D0222">
      <w:pPr>
        <w:tabs>
          <w:tab w:val="left" w:pos="1620"/>
        </w:tabs>
        <w:rPr>
          <w:rFonts w:ascii="Arial" w:hAnsi="Arial" w:cs="Arial"/>
        </w:rPr>
      </w:pPr>
    </w:p>
    <w:p w14:paraId="5E86E5C4" w14:textId="7CA55FA9" w:rsidR="002D0222" w:rsidRPr="002D0222" w:rsidRDefault="002D0222" w:rsidP="002D0222">
      <w:pPr>
        <w:pStyle w:val="Prrafodelista"/>
        <w:numPr>
          <w:ilvl w:val="0"/>
          <w:numId w:val="17"/>
        </w:numPr>
        <w:tabs>
          <w:tab w:val="left" w:pos="1620"/>
        </w:tabs>
        <w:rPr>
          <w:rFonts w:ascii="Arial" w:hAnsi="Arial" w:cs="Arial"/>
          <w:b/>
          <w:bCs/>
        </w:rPr>
      </w:pPr>
      <w:r w:rsidRPr="002D0222">
        <w:rPr>
          <w:rFonts w:ascii="Arial" w:hAnsi="Arial" w:cs="Arial"/>
          <w:b/>
          <w:bCs/>
        </w:rPr>
        <w:t>OBJETIVO DEL CONCURSO</w:t>
      </w:r>
    </w:p>
    <w:p w14:paraId="7829816B" w14:textId="77777777" w:rsidR="002D0222" w:rsidRPr="002D0222" w:rsidRDefault="002D0222" w:rsidP="002D0222">
      <w:pPr>
        <w:tabs>
          <w:tab w:val="left" w:pos="1620"/>
        </w:tabs>
        <w:jc w:val="both"/>
        <w:rPr>
          <w:rFonts w:ascii="Arial" w:hAnsi="Arial" w:cs="Arial"/>
        </w:rPr>
      </w:pPr>
      <w:r w:rsidRPr="002D0222">
        <w:rPr>
          <w:rFonts w:ascii="Arial" w:hAnsi="Arial" w:cs="Arial"/>
        </w:rPr>
        <w:t>Seleccionar, mediante un proceso técnico y participativo, una propuesta conceptual y visual que posicione a la Silla Manteña como ícono principal de la Marca Ciudad de Manta, considerando sus dimensiones históricas, culturales y de identidad territorial.</w:t>
      </w:r>
    </w:p>
    <w:p w14:paraId="6B56D151" w14:textId="77777777" w:rsidR="002D0222" w:rsidRPr="002D0222" w:rsidRDefault="002D0222" w:rsidP="002D0222">
      <w:pPr>
        <w:tabs>
          <w:tab w:val="left" w:pos="1620"/>
        </w:tabs>
        <w:rPr>
          <w:rFonts w:ascii="Arial" w:hAnsi="Arial" w:cs="Arial"/>
        </w:rPr>
      </w:pPr>
    </w:p>
    <w:p w14:paraId="7CA8FC8B" w14:textId="32286B6E" w:rsidR="002D0222" w:rsidRPr="002D0222" w:rsidRDefault="002D0222" w:rsidP="002D0222">
      <w:pPr>
        <w:pStyle w:val="Prrafodelista"/>
        <w:numPr>
          <w:ilvl w:val="0"/>
          <w:numId w:val="17"/>
        </w:numPr>
        <w:tabs>
          <w:tab w:val="left" w:pos="1620"/>
        </w:tabs>
        <w:rPr>
          <w:rFonts w:ascii="Arial" w:hAnsi="Arial" w:cs="Arial"/>
          <w:b/>
          <w:bCs/>
        </w:rPr>
      </w:pPr>
      <w:r w:rsidRPr="002D0222">
        <w:rPr>
          <w:rFonts w:ascii="Arial" w:hAnsi="Arial" w:cs="Arial"/>
          <w:b/>
          <w:bCs/>
        </w:rPr>
        <w:t>NATURALEZA DEL CONCURSO</w:t>
      </w:r>
    </w:p>
    <w:p w14:paraId="79ED64E4" w14:textId="7CD7D271" w:rsidR="002D0222" w:rsidRPr="002D0222" w:rsidRDefault="002D0222" w:rsidP="002D0222">
      <w:pPr>
        <w:pStyle w:val="Prrafodelista"/>
        <w:numPr>
          <w:ilvl w:val="0"/>
          <w:numId w:val="18"/>
        </w:numPr>
        <w:tabs>
          <w:tab w:val="left" w:pos="1620"/>
        </w:tabs>
        <w:jc w:val="both"/>
        <w:rPr>
          <w:rFonts w:ascii="Arial" w:hAnsi="Arial" w:cs="Arial"/>
        </w:rPr>
      </w:pPr>
      <w:r w:rsidRPr="002D0222">
        <w:rPr>
          <w:rFonts w:ascii="Arial" w:hAnsi="Arial" w:cs="Arial"/>
          <w:b/>
          <w:bCs/>
        </w:rPr>
        <w:t>Tipo de convocatoria:</w:t>
      </w:r>
      <w:r w:rsidRPr="002D0222">
        <w:rPr>
          <w:rFonts w:ascii="Arial" w:hAnsi="Arial" w:cs="Arial"/>
        </w:rPr>
        <w:t xml:space="preserve"> Pública</w:t>
      </w:r>
      <w:r w:rsidR="005C6C4C">
        <w:rPr>
          <w:rFonts w:ascii="Arial" w:hAnsi="Arial" w:cs="Arial"/>
        </w:rPr>
        <w:t xml:space="preserve"> y</w:t>
      </w:r>
      <w:r w:rsidRPr="002D0222">
        <w:rPr>
          <w:rFonts w:ascii="Arial" w:hAnsi="Arial" w:cs="Arial"/>
        </w:rPr>
        <w:t xml:space="preserve"> abierta.</w:t>
      </w:r>
    </w:p>
    <w:p w14:paraId="23447D89" w14:textId="7313E683" w:rsidR="002D0222" w:rsidRPr="002D0222" w:rsidRDefault="002D0222" w:rsidP="002D0222">
      <w:pPr>
        <w:pStyle w:val="Prrafodelista"/>
        <w:numPr>
          <w:ilvl w:val="0"/>
          <w:numId w:val="18"/>
        </w:numPr>
        <w:tabs>
          <w:tab w:val="left" w:pos="1620"/>
        </w:tabs>
        <w:jc w:val="both"/>
        <w:rPr>
          <w:rFonts w:ascii="Arial" w:hAnsi="Arial" w:cs="Arial"/>
        </w:rPr>
      </w:pPr>
      <w:r w:rsidRPr="002D0222">
        <w:rPr>
          <w:rFonts w:ascii="Arial" w:hAnsi="Arial" w:cs="Arial"/>
          <w:b/>
          <w:bCs/>
        </w:rPr>
        <w:t>Modalidad:</w:t>
      </w:r>
      <w:r w:rsidRPr="002D0222">
        <w:rPr>
          <w:rFonts w:ascii="Arial" w:hAnsi="Arial" w:cs="Arial"/>
        </w:rPr>
        <w:t xml:space="preserve"> Concurso de ideas con carácter vinculante.</w:t>
      </w:r>
    </w:p>
    <w:p w14:paraId="62FEBC45" w14:textId="77777777" w:rsidR="002D0222" w:rsidRDefault="002D0222" w:rsidP="002D0222">
      <w:pPr>
        <w:pStyle w:val="Prrafodelista"/>
        <w:numPr>
          <w:ilvl w:val="0"/>
          <w:numId w:val="18"/>
        </w:numPr>
        <w:tabs>
          <w:tab w:val="left" w:pos="1620"/>
        </w:tabs>
        <w:jc w:val="both"/>
        <w:rPr>
          <w:rFonts w:ascii="Arial" w:hAnsi="Arial" w:cs="Arial"/>
        </w:rPr>
      </w:pPr>
      <w:r w:rsidRPr="002D0222">
        <w:rPr>
          <w:rFonts w:ascii="Arial" w:hAnsi="Arial" w:cs="Arial"/>
          <w:b/>
          <w:bCs/>
        </w:rPr>
        <w:t>Dirigido a:</w:t>
      </w:r>
      <w:r w:rsidRPr="002D0222">
        <w:rPr>
          <w:rFonts w:ascii="Arial" w:hAnsi="Arial" w:cs="Arial"/>
        </w:rPr>
        <w:t xml:space="preserve"> Personas naturales o jurídicas, colectivos, universidades, estudios de diseño o arquitectura, organizaciones culturales, agencias de publicidad, gestores culturales, historiadores, entre otros.</w:t>
      </w:r>
    </w:p>
    <w:p w14:paraId="75F580FA" w14:textId="77777777" w:rsidR="002D0222" w:rsidRDefault="002D0222" w:rsidP="002D0222">
      <w:pPr>
        <w:tabs>
          <w:tab w:val="left" w:pos="1620"/>
        </w:tabs>
        <w:jc w:val="both"/>
        <w:rPr>
          <w:rFonts w:ascii="Arial" w:hAnsi="Arial" w:cs="Arial"/>
        </w:rPr>
      </w:pPr>
    </w:p>
    <w:p w14:paraId="77581564" w14:textId="5924DB14" w:rsidR="002D0222" w:rsidRPr="002D0222" w:rsidRDefault="002D0222" w:rsidP="002D0222">
      <w:pPr>
        <w:pStyle w:val="Prrafodelista"/>
        <w:numPr>
          <w:ilvl w:val="0"/>
          <w:numId w:val="17"/>
        </w:num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2D0222">
        <w:rPr>
          <w:rFonts w:ascii="Arial" w:hAnsi="Arial" w:cs="Arial"/>
          <w:b/>
          <w:bCs/>
        </w:rPr>
        <w:t>ETAPAS DEL CONCURSO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3969"/>
        <w:gridCol w:w="2114"/>
      </w:tblGrid>
      <w:tr w:rsidR="002D0222" w14:paraId="2E45E36A" w14:textId="77777777" w:rsidTr="009428F4">
        <w:tc>
          <w:tcPr>
            <w:tcW w:w="2405" w:type="dxa"/>
          </w:tcPr>
          <w:p w14:paraId="6A3D5705" w14:textId="40F6D07D" w:rsidR="002D0222" w:rsidRPr="009428F4" w:rsidRDefault="002D0222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9428F4">
              <w:rPr>
                <w:rFonts w:ascii="Arial" w:hAnsi="Arial" w:cs="Arial"/>
                <w:b/>
                <w:bCs/>
              </w:rPr>
              <w:t>Fase</w:t>
            </w:r>
          </w:p>
        </w:tc>
        <w:tc>
          <w:tcPr>
            <w:tcW w:w="3969" w:type="dxa"/>
          </w:tcPr>
          <w:p w14:paraId="4E40460A" w14:textId="2AEB5F81" w:rsidR="002D0222" w:rsidRPr="009428F4" w:rsidRDefault="002D0222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9428F4">
              <w:rPr>
                <w:rFonts w:ascii="Arial" w:hAnsi="Arial" w:cs="Arial"/>
                <w:b/>
                <w:bCs/>
              </w:rPr>
              <w:t>Descripción</w:t>
            </w:r>
          </w:p>
        </w:tc>
        <w:tc>
          <w:tcPr>
            <w:tcW w:w="2114" w:type="dxa"/>
          </w:tcPr>
          <w:p w14:paraId="12CBC4B4" w14:textId="49886438" w:rsidR="002D0222" w:rsidRPr="009428F4" w:rsidRDefault="002D0222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9428F4">
              <w:rPr>
                <w:rFonts w:ascii="Arial" w:hAnsi="Arial" w:cs="Arial"/>
                <w:b/>
                <w:bCs/>
              </w:rPr>
              <w:t>Fecha</w:t>
            </w:r>
          </w:p>
        </w:tc>
      </w:tr>
      <w:tr w:rsidR="002D0222" w14:paraId="4E9CA83B" w14:textId="77777777" w:rsidTr="009428F4">
        <w:tc>
          <w:tcPr>
            <w:tcW w:w="2405" w:type="dxa"/>
          </w:tcPr>
          <w:p w14:paraId="4762C4DC" w14:textId="42EC16ED" w:rsidR="002D0222" w:rsidRDefault="002D0222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</w:rPr>
            </w:pPr>
            <w:r w:rsidRPr="002D0222">
              <w:rPr>
                <w:rFonts w:ascii="Arial" w:hAnsi="Arial" w:cs="Arial"/>
              </w:rPr>
              <w:t>Convocatoria pública</w:t>
            </w:r>
          </w:p>
        </w:tc>
        <w:tc>
          <w:tcPr>
            <w:tcW w:w="3969" w:type="dxa"/>
          </w:tcPr>
          <w:p w14:paraId="332706F6" w14:textId="3DDCD223" w:rsidR="002D0222" w:rsidRDefault="002D0222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</w:rPr>
            </w:pPr>
            <w:r w:rsidRPr="002D0222">
              <w:rPr>
                <w:rFonts w:ascii="Arial" w:hAnsi="Arial" w:cs="Arial"/>
              </w:rPr>
              <w:t>Publicación de bases y lanzamiento del concurso</w:t>
            </w:r>
          </w:p>
        </w:tc>
        <w:tc>
          <w:tcPr>
            <w:tcW w:w="2114" w:type="dxa"/>
          </w:tcPr>
          <w:p w14:paraId="7B42D970" w14:textId="6E3CC48F" w:rsidR="002D0222" w:rsidRDefault="00AA1056" w:rsidP="00AA1056">
            <w:pPr>
              <w:tabs>
                <w:tab w:val="left" w:pos="16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Del </w:t>
            </w:r>
            <w:r w:rsidR="00BE5421">
              <w:rPr>
                <w:rFonts w:ascii="Arial" w:hAnsi="Arial" w:cs="Arial"/>
              </w:rPr>
              <w:t>25</w:t>
            </w:r>
            <w:r>
              <w:rPr>
                <w:rFonts w:ascii="Arial" w:hAnsi="Arial" w:cs="Arial"/>
              </w:rPr>
              <w:t xml:space="preserve"> al 2</w:t>
            </w:r>
            <w:r w:rsidR="00BE5421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 xml:space="preserve"> de agosto de 2025</w:t>
            </w:r>
          </w:p>
        </w:tc>
      </w:tr>
      <w:tr w:rsidR="002D0222" w14:paraId="062EC289" w14:textId="77777777" w:rsidTr="009428F4">
        <w:tc>
          <w:tcPr>
            <w:tcW w:w="2405" w:type="dxa"/>
          </w:tcPr>
          <w:p w14:paraId="606B9E11" w14:textId="2B4F7DCA" w:rsidR="002D0222" w:rsidRPr="002D0222" w:rsidRDefault="002D0222" w:rsidP="009428F4">
            <w:pPr>
              <w:tabs>
                <w:tab w:val="left" w:pos="1620"/>
              </w:tabs>
              <w:rPr>
                <w:rFonts w:ascii="Arial" w:hAnsi="Arial" w:cs="Arial"/>
              </w:rPr>
            </w:pPr>
            <w:r w:rsidRPr="002D0222">
              <w:rPr>
                <w:rFonts w:ascii="Arial" w:hAnsi="Arial" w:cs="Arial"/>
              </w:rPr>
              <w:t>Recepción de propuestas</w:t>
            </w:r>
          </w:p>
        </w:tc>
        <w:tc>
          <w:tcPr>
            <w:tcW w:w="3969" w:type="dxa"/>
          </w:tcPr>
          <w:p w14:paraId="413C1AFC" w14:textId="77777777" w:rsidR="002D0222" w:rsidRPr="002D0222" w:rsidRDefault="002D0222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</w:rPr>
            </w:pPr>
            <w:r w:rsidRPr="002D0222">
              <w:rPr>
                <w:rFonts w:ascii="Arial" w:hAnsi="Arial" w:cs="Arial"/>
              </w:rPr>
              <w:t>Entrega presencial en la Dirección de Turismo, Cultura y Patrimonio (Plaza del Mar) en horarios laborales</w:t>
            </w:r>
          </w:p>
          <w:p w14:paraId="1B9BEB30" w14:textId="77777777" w:rsidR="002D0222" w:rsidRPr="002D0222" w:rsidRDefault="002D0222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114" w:type="dxa"/>
          </w:tcPr>
          <w:p w14:paraId="479A5153" w14:textId="4C08A28C" w:rsidR="002D0222" w:rsidRDefault="00AA1056" w:rsidP="00AA1056">
            <w:pPr>
              <w:tabs>
                <w:tab w:val="left" w:pos="16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Desde el lunes </w:t>
            </w:r>
            <w:r w:rsidR="00BE5421">
              <w:rPr>
                <w:rFonts w:ascii="Arial" w:hAnsi="Arial" w:cs="Arial"/>
              </w:rPr>
              <w:t>1, hasta</w:t>
            </w:r>
            <w:r>
              <w:rPr>
                <w:rFonts w:ascii="Arial" w:hAnsi="Arial" w:cs="Arial"/>
              </w:rPr>
              <w:t xml:space="preserve"> el </w:t>
            </w:r>
            <w:r w:rsidR="00BE5421">
              <w:rPr>
                <w:rFonts w:ascii="Arial" w:hAnsi="Arial" w:cs="Arial"/>
              </w:rPr>
              <w:t>martes 30</w:t>
            </w:r>
            <w:r>
              <w:rPr>
                <w:rFonts w:ascii="Arial" w:hAnsi="Arial" w:cs="Arial"/>
              </w:rPr>
              <w:t xml:space="preserve"> de septiembre de 2025</w:t>
            </w:r>
          </w:p>
        </w:tc>
      </w:tr>
      <w:tr w:rsidR="002D0222" w14:paraId="65DE91E3" w14:textId="77777777" w:rsidTr="009428F4">
        <w:tc>
          <w:tcPr>
            <w:tcW w:w="2405" w:type="dxa"/>
          </w:tcPr>
          <w:p w14:paraId="5461155D" w14:textId="268F9A71" w:rsidR="002D0222" w:rsidRPr="002D0222" w:rsidRDefault="002D0222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</w:rPr>
            </w:pPr>
            <w:r w:rsidRPr="002D0222">
              <w:rPr>
                <w:rFonts w:ascii="Arial" w:hAnsi="Arial" w:cs="Arial"/>
              </w:rPr>
              <w:t>Evaluación técnica y deliberación del jurado</w:t>
            </w:r>
          </w:p>
        </w:tc>
        <w:tc>
          <w:tcPr>
            <w:tcW w:w="3969" w:type="dxa"/>
          </w:tcPr>
          <w:p w14:paraId="2B7D684E" w14:textId="783E3BC8" w:rsidR="002D0222" w:rsidRPr="002D0222" w:rsidRDefault="002D0222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</w:rPr>
            </w:pPr>
            <w:r w:rsidRPr="002D0222">
              <w:rPr>
                <w:rFonts w:ascii="Arial" w:hAnsi="Arial" w:cs="Arial"/>
              </w:rPr>
              <w:t>Revisión, análisis y puntuación</w:t>
            </w:r>
          </w:p>
        </w:tc>
        <w:tc>
          <w:tcPr>
            <w:tcW w:w="2114" w:type="dxa"/>
          </w:tcPr>
          <w:p w14:paraId="051731CF" w14:textId="2B0C3A37" w:rsidR="002D0222" w:rsidRDefault="00AA1056" w:rsidP="00BE5421">
            <w:pPr>
              <w:tabs>
                <w:tab w:val="left" w:pos="16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Del </w:t>
            </w:r>
            <w:r w:rsidR="00BE5421">
              <w:rPr>
                <w:rFonts w:ascii="Arial" w:hAnsi="Arial" w:cs="Arial"/>
              </w:rPr>
              <w:t>01 al</w:t>
            </w:r>
            <w:r w:rsidR="000030DA">
              <w:rPr>
                <w:rFonts w:ascii="Arial" w:hAnsi="Arial" w:cs="Arial"/>
              </w:rPr>
              <w:t xml:space="preserve"> 10 de octubre de 2025.</w:t>
            </w:r>
            <w:r w:rsidR="00EB7B64">
              <w:rPr>
                <w:rFonts w:ascii="Arial" w:hAnsi="Arial" w:cs="Arial"/>
              </w:rPr>
              <w:t xml:space="preserve"> </w:t>
            </w:r>
          </w:p>
        </w:tc>
      </w:tr>
      <w:tr w:rsidR="002D0222" w14:paraId="58AFB26A" w14:textId="77777777" w:rsidTr="009428F4">
        <w:tc>
          <w:tcPr>
            <w:tcW w:w="2405" w:type="dxa"/>
          </w:tcPr>
          <w:p w14:paraId="1BF33071" w14:textId="5943C6A8" w:rsidR="002D0222" w:rsidRPr="002D0222" w:rsidRDefault="002D0222" w:rsidP="009428F4">
            <w:pPr>
              <w:tabs>
                <w:tab w:val="left" w:pos="1620"/>
              </w:tabs>
              <w:rPr>
                <w:rFonts w:ascii="Arial" w:hAnsi="Arial" w:cs="Arial"/>
              </w:rPr>
            </w:pPr>
            <w:r w:rsidRPr="002D0222">
              <w:rPr>
                <w:rFonts w:ascii="Arial" w:hAnsi="Arial" w:cs="Arial"/>
              </w:rPr>
              <w:t>Publicación de resultados</w:t>
            </w:r>
          </w:p>
        </w:tc>
        <w:tc>
          <w:tcPr>
            <w:tcW w:w="3969" w:type="dxa"/>
          </w:tcPr>
          <w:p w14:paraId="5B961227" w14:textId="1DEE4C41" w:rsidR="002D0222" w:rsidRPr="002D0222" w:rsidRDefault="002D0222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</w:rPr>
            </w:pPr>
            <w:r w:rsidRPr="002D0222">
              <w:rPr>
                <w:rFonts w:ascii="Arial" w:hAnsi="Arial" w:cs="Arial"/>
              </w:rPr>
              <w:t>Difusión oficial del/la ganador/a y menciones</w:t>
            </w:r>
          </w:p>
        </w:tc>
        <w:tc>
          <w:tcPr>
            <w:tcW w:w="2114" w:type="dxa"/>
          </w:tcPr>
          <w:p w14:paraId="2743375D" w14:textId="78B7BD4C" w:rsidR="002D0222" w:rsidRDefault="000030DA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Del 13 hasta el 17 de octubre de 2025</w:t>
            </w:r>
          </w:p>
        </w:tc>
      </w:tr>
      <w:tr w:rsidR="009428F4" w14:paraId="6400A70B" w14:textId="77777777" w:rsidTr="009428F4">
        <w:tc>
          <w:tcPr>
            <w:tcW w:w="2405" w:type="dxa"/>
          </w:tcPr>
          <w:p w14:paraId="7C755F42" w14:textId="71E3B1AB" w:rsidR="009428F4" w:rsidRPr="002D0222" w:rsidRDefault="009428F4" w:rsidP="009428F4">
            <w:pPr>
              <w:tabs>
                <w:tab w:val="left" w:pos="1620"/>
              </w:tabs>
              <w:rPr>
                <w:rFonts w:ascii="Arial" w:hAnsi="Arial" w:cs="Arial"/>
              </w:rPr>
            </w:pPr>
            <w:r w:rsidRPr="002D0222">
              <w:rPr>
                <w:rFonts w:ascii="Arial" w:hAnsi="Arial" w:cs="Arial"/>
              </w:rPr>
              <w:t>Formalización y declaratoria</w:t>
            </w:r>
          </w:p>
        </w:tc>
        <w:tc>
          <w:tcPr>
            <w:tcW w:w="3969" w:type="dxa"/>
          </w:tcPr>
          <w:p w14:paraId="3DD460E3" w14:textId="0FEFAC75" w:rsidR="009428F4" w:rsidRPr="002D0222" w:rsidRDefault="009428F4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</w:rPr>
            </w:pPr>
            <w:r w:rsidRPr="002D0222">
              <w:rPr>
                <w:rFonts w:ascii="Arial" w:hAnsi="Arial" w:cs="Arial"/>
              </w:rPr>
              <w:t xml:space="preserve">Resolución </w:t>
            </w:r>
            <w:r w:rsidR="000030DA">
              <w:rPr>
                <w:rFonts w:ascii="Arial" w:hAnsi="Arial" w:cs="Arial"/>
              </w:rPr>
              <w:t>Ejecutiva</w:t>
            </w:r>
            <w:r w:rsidRPr="002D0222">
              <w:rPr>
                <w:rFonts w:ascii="Arial" w:hAnsi="Arial" w:cs="Arial"/>
              </w:rPr>
              <w:t xml:space="preserve"> y planificación de implementación</w:t>
            </w:r>
          </w:p>
        </w:tc>
        <w:tc>
          <w:tcPr>
            <w:tcW w:w="2114" w:type="dxa"/>
          </w:tcPr>
          <w:p w14:paraId="1795AC53" w14:textId="6FACF998" w:rsidR="009428F4" w:rsidRDefault="000030DA" w:rsidP="002D0222">
            <w:pPr>
              <w:tabs>
                <w:tab w:val="left" w:pos="162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de noviembre de 2025.</w:t>
            </w:r>
          </w:p>
        </w:tc>
      </w:tr>
    </w:tbl>
    <w:p w14:paraId="3BB0C56E" w14:textId="15814350" w:rsidR="002D0222" w:rsidRDefault="002D0222" w:rsidP="002D0222">
      <w:pPr>
        <w:tabs>
          <w:tab w:val="left" w:pos="1620"/>
        </w:tabs>
        <w:jc w:val="both"/>
        <w:rPr>
          <w:rFonts w:ascii="Arial" w:hAnsi="Arial" w:cs="Arial"/>
        </w:rPr>
      </w:pPr>
    </w:p>
    <w:p w14:paraId="1B0022D1" w14:textId="6F445BBA" w:rsidR="005458A5" w:rsidRDefault="005458A5" w:rsidP="002D0222">
      <w:pPr>
        <w:tabs>
          <w:tab w:val="left" w:pos="1620"/>
        </w:tabs>
        <w:jc w:val="both"/>
        <w:rPr>
          <w:rFonts w:ascii="Arial" w:hAnsi="Arial" w:cs="Arial"/>
        </w:rPr>
      </w:pPr>
    </w:p>
    <w:p w14:paraId="2C7FEA6E" w14:textId="77777777" w:rsidR="005458A5" w:rsidRDefault="005458A5" w:rsidP="002D0222">
      <w:pPr>
        <w:tabs>
          <w:tab w:val="left" w:pos="1620"/>
        </w:tabs>
        <w:jc w:val="both"/>
        <w:rPr>
          <w:rFonts w:ascii="Arial" w:hAnsi="Arial" w:cs="Arial"/>
        </w:rPr>
      </w:pPr>
    </w:p>
    <w:p w14:paraId="454BDF11" w14:textId="77777777" w:rsidR="001B4F04" w:rsidRPr="001B4F04" w:rsidRDefault="001B4F04" w:rsidP="001B4F04">
      <w:pPr>
        <w:pStyle w:val="Prrafodelista"/>
        <w:numPr>
          <w:ilvl w:val="0"/>
          <w:numId w:val="17"/>
        </w:num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1B4F04">
        <w:rPr>
          <w:rFonts w:ascii="Arial" w:hAnsi="Arial" w:cs="Arial"/>
          <w:b/>
          <w:bCs/>
        </w:rPr>
        <w:t>REQUISITOS DE PARTICIPACIÓN</w:t>
      </w:r>
    </w:p>
    <w:p w14:paraId="0AB96BCA" w14:textId="1AE30AC1" w:rsidR="001B4F04" w:rsidRPr="001B4F04" w:rsidRDefault="001B4F04" w:rsidP="001B4F04">
      <w:pPr>
        <w:pStyle w:val="Prrafodelista"/>
        <w:numPr>
          <w:ilvl w:val="0"/>
          <w:numId w:val="20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Se podrá presentar una sola propuesta por participante</w:t>
      </w:r>
      <w:r w:rsidR="005C6C4C">
        <w:rPr>
          <w:rFonts w:ascii="Arial" w:hAnsi="Arial" w:cs="Arial"/>
        </w:rPr>
        <w:t>,</w:t>
      </w:r>
      <w:r w:rsidRPr="001B4F04">
        <w:rPr>
          <w:rFonts w:ascii="Arial" w:hAnsi="Arial" w:cs="Arial"/>
        </w:rPr>
        <w:t xml:space="preserve"> colectivo</w:t>
      </w:r>
      <w:r w:rsidR="005C6C4C">
        <w:rPr>
          <w:rFonts w:ascii="Arial" w:hAnsi="Arial" w:cs="Arial"/>
        </w:rPr>
        <w:t>, organismo, institución, etc</w:t>
      </w:r>
      <w:r w:rsidRPr="001B4F04">
        <w:rPr>
          <w:rFonts w:ascii="Arial" w:hAnsi="Arial" w:cs="Arial"/>
        </w:rPr>
        <w:t>.</w:t>
      </w:r>
    </w:p>
    <w:p w14:paraId="0668EB58" w14:textId="20CFD2FB" w:rsidR="001B4F04" w:rsidRPr="001B4F04" w:rsidRDefault="001B4F04" w:rsidP="001B4F04">
      <w:pPr>
        <w:pStyle w:val="Prrafodelista"/>
        <w:numPr>
          <w:ilvl w:val="0"/>
          <w:numId w:val="20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El formulario de inscripción deberá ser llenado presencialmente al momento de entregar la propuesta.</w:t>
      </w:r>
    </w:p>
    <w:p w14:paraId="021942F9" w14:textId="5457CD7F" w:rsidR="001B4F04" w:rsidRPr="001B4F04" w:rsidRDefault="001B4F04" w:rsidP="001B4F04">
      <w:p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Las propuestas deberán presentarse:</w:t>
      </w:r>
    </w:p>
    <w:p w14:paraId="74C1DD7F" w14:textId="77777777" w:rsidR="001B4F04" w:rsidRPr="001B4F04" w:rsidRDefault="001B4F04" w:rsidP="001B4F04">
      <w:pPr>
        <w:pStyle w:val="Prrafodelista"/>
        <w:numPr>
          <w:ilvl w:val="0"/>
          <w:numId w:val="21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En formato físico: Tamaños A3 y A4.</w:t>
      </w:r>
    </w:p>
    <w:p w14:paraId="1204DD97" w14:textId="5DFC8E39" w:rsidR="001B4F04" w:rsidRPr="001B4F04" w:rsidRDefault="001B4F04" w:rsidP="001B4F04">
      <w:pPr>
        <w:pStyle w:val="Prrafodelista"/>
        <w:numPr>
          <w:ilvl w:val="0"/>
          <w:numId w:val="21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 xml:space="preserve">En formato digital: </w:t>
      </w:r>
      <w:r w:rsidR="005C6C4C">
        <w:rPr>
          <w:rFonts w:ascii="Arial" w:hAnsi="Arial" w:cs="Arial"/>
        </w:rPr>
        <w:t>registradas</w:t>
      </w:r>
      <w:r w:rsidRPr="001B4F04">
        <w:rPr>
          <w:rFonts w:ascii="Arial" w:hAnsi="Arial" w:cs="Arial"/>
        </w:rPr>
        <w:t xml:space="preserve"> en una memoria USB (pendrive).</w:t>
      </w:r>
    </w:p>
    <w:p w14:paraId="4FA0E040" w14:textId="7EE78FAC" w:rsidR="001B4F04" w:rsidRDefault="001B4F04" w:rsidP="001B4F04">
      <w:pPr>
        <w:pStyle w:val="Prrafodelista"/>
        <w:numPr>
          <w:ilvl w:val="0"/>
          <w:numId w:val="21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Las propuestas deberán entregarse en las oficinas de la Dirección de Turismo, Cultura y Patrimonio, ubicadas en Plaza del Mar, en horarios laborales.</w:t>
      </w:r>
    </w:p>
    <w:p w14:paraId="147FAA2E" w14:textId="450C48CA" w:rsidR="001B4F04" w:rsidRDefault="001B4F04" w:rsidP="001B4F04">
      <w:pPr>
        <w:tabs>
          <w:tab w:val="left" w:pos="1620"/>
        </w:tabs>
        <w:jc w:val="both"/>
        <w:rPr>
          <w:rFonts w:ascii="Arial" w:hAnsi="Arial" w:cs="Arial"/>
        </w:rPr>
      </w:pPr>
    </w:p>
    <w:p w14:paraId="71434155" w14:textId="38A37723" w:rsidR="001B4F04" w:rsidRPr="001B4F04" w:rsidRDefault="001B4F04" w:rsidP="001B4F04">
      <w:pPr>
        <w:pStyle w:val="Prrafodelista"/>
        <w:numPr>
          <w:ilvl w:val="0"/>
          <w:numId w:val="17"/>
        </w:num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1B4F04">
        <w:rPr>
          <w:rFonts w:ascii="Arial" w:hAnsi="Arial" w:cs="Arial"/>
          <w:b/>
          <w:bCs/>
        </w:rPr>
        <w:t>CONTENIDOS MÍNIMOS DE LA PROPUESTA</w:t>
      </w:r>
    </w:p>
    <w:p w14:paraId="3C2E5D14" w14:textId="2BA440CB" w:rsidR="001B4F04" w:rsidRPr="001B4F04" w:rsidRDefault="001B4F04" w:rsidP="001B4F04">
      <w:pPr>
        <w:pStyle w:val="Prrafodelista"/>
        <w:numPr>
          <w:ilvl w:val="0"/>
          <w:numId w:val="22"/>
        </w:num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1B4F04">
        <w:rPr>
          <w:rFonts w:ascii="Arial" w:hAnsi="Arial" w:cs="Arial"/>
          <w:b/>
          <w:bCs/>
        </w:rPr>
        <w:t>Justificación conceptual:</w:t>
      </w:r>
    </w:p>
    <w:p w14:paraId="15690DC6" w14:textId="7A422165" w:rsidR="001B4F04" w:rsidRPr="001B4F04" w:rsidRDefault="001B4F04" w:rsidP="001B4F04">
      <w:pPr>
        <w:pStyle w:val="Prrafodelista"/>
        <w:numPr>
          <w:ilvl w:val="0"/>
          <w:numId w:val="23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Explicación histórica y cultural que respalde a la Silla Manteña como símbolo identitario.</w:t>
      </w:r>
    </w:p>
    <w:p w14:paraId="286933DC" w14:textId="75C4AE8B" w:rsidR="001B4F04" w:rsidRPr="001B4F04" w:rsidRDefault="001B4F04" w:rsidP="001B4F04">
      <w:pPr>
        <w:pStyle w:val="Prrafodelista"/>
        <w:numPr>
          <w:ilvl w:val="0"/>
          <w:numId w:val="23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Argumentación sobre su potencial como ícono representativo de Manta.</w:t>
      </w:r>
    </w:p>
    <w:p w14:paraId="66F75802" w14:textId="77777777" w:rsidR="001B4F04" w:rsidRPr="001B4F04" w:rsidRDefault="001B4F04" w:rsidP="001B4F04">
      <w:pPr>
        <w:tabs>
          <w:tab w:val="left" w:pos="1620"/>
        </w:tabs>
        <w:jc w:val="both"/>
        <w:rPr>
          <w:rFonts w:ascii="Arial" w:hAnsi="Arial" w:cs="Arial"/>
          <w:b/>
          <w:bCs/>
        </w:rPr>
      </w:pPr>
    </w:p>
    <w:p w14:paraId="39F843CE" w14:textId="642818B3" w:rsidR="001B4F04" w:rsidRPr="001B4F04" w:rsidRDefault="001B4F04" w:rsidP="001B4F04">
      <w:pPr>
        <w:pStyle w:val="Prrafodelista"/>
        <w:numPr>
          <w:ilvl w:val="0"/>
          <w:numId w:val="22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  <w:b/>
          <w:bCs/>
        </w:rPr>
        <w:t>Propuesta de identidad gráfica:</w:t>
      </w:r>
    </w:p>
    <w:p w14:paraId="044E1214" w14:textId="5603B40D" w:rsidR="001B4F04" w:rsidRPr="001B4F04" w:rsidRDefault="001B4F04" w:rsidP="001B4F04">
      <w:pPr>
        <w:pStyle w:val="Prrafodelista"/>
        <w:numPr>
          <w:ilvl w:val="0"/>
          <w:numId w:val="24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Diseño del logotipo o símbolo visual.</w:t>
      </w:r>
    </w:p>
    <w:p w14:paraId="42182D62" w14:textId="139BE4AF" w:rsidR="001B4F04" w:rsidRPr="001B4F04" w:rsidRDefault="001B4F04" w:rsidP="001B4F04">
      <w:pPr>
        <w:pStyle w:val="Prrafodelista"/>
        <w:numPr>
          <w:ilvl w:val="0"/>
          <w:numId w:val="24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Paleta de colores, tipografía sugerida y elementos visuales complementarios.</w:t>
      </w:r>
    </w:p>
    <w:p w14:paraId="3491D135" w14:textId="77777777" w:rsidR="001B4F04" w:rsidRPr="001B4F04" w:rsidRDefault="001B4F04" w:rsidP="001B4F04">
      <w:pPr>
        <w:tabs>
          <w:tab w:val="left" w:pos="1620"/>
        </w:tabs>
        <w:jc w:val="both"/>
        <w:rPr>
          <w:rFonts w:ascii="Arial" w:hAnsi="Arial" w:cs="Arial"/>
        </w:rPr>
      </w:pPr>
    </w:p>
    <w:p w14:paraId="46262EF9" w14:textId="77777777" w:rsidR="001B4F04" w:rsidRDefault="001B4F04" w:rsidP="001B4F04">
      <w:pPr>
        <w:pStyle w:val="Prrafodelista"/>
        <w:numPr>
          <w:ilvl w:val="0"/>
          <w:numId w:val="22"/>
        </w:num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1B4F04">
        <w:rPr>
          <w:rFonts w:ascii="Arial" w:hAnsi="Arial" w:cs="Arial"/>
          <w:b/>
          <w:bCs/>
        </w:rPr>
        <w:t>Estrategia general de posicionamiento (borrador):</w:t>
      </w:r>
    </w:p>
    <w:p w14:paraId="03514CB2" w14:textId="2ABD1E4A" w:rsidR="001B4F04" w:rsidRPr="001B4F04" w:rsidRDefault="001B4F04" w:rsidP="001B4F04">
      <w:pPr>
        <w:pStyle w:val="Prrafodelista"/>
        <w:numPr>
          <w:ilvl w:val="0"/>
          <w:numId w:val="25"/>
        </w:num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1B4F04">
        <w:rPr>
          <w:rFonts w:ascii="Arial" w:hAnsi="Arial" w:cs="Arial"/>
        </w:rPr>
        <w:t>Ideas clave sobre cómo difundir, comunicar e integrar el símbolo en la imagen pública del cantón.</w:t>
      </w:r>
    </w:p>
    <w:p w14:paraId="343FC018" w14:textId="6C2A8189" w:rsidR="001B4F04" w:rsidRDefault="001B4F04" w:rsidP="001B4F04">
      <w:pPr>
        <w:tabs>
          <w:tab w:val="left" w:pos="1620"/>
        </w:tabs>
        <w:jc w:val="both"/>
        <w:rPr>
          <w:rFonts w:ascii="Arial" w:hAnsi="Arial" w:cs="Arial"/>
          <w:b/>
          <w:bCs/>
        </w:rPr>
      </w:pPr>
    </w:p>
    <w:p w14:paraId="16855612" w14:textId="394C7382" w:rsidR="001B4F04" w:rsidRPr="001B4F04" w:rsidRDefault="001B4F04" w:rsidP="001B4F04">
      <w:pPr>
        <w:pStyle w:val="Prrafodelista"/>
        <w:numPr>
          <w:ilvl w:val="0"/>
          <w:numId w:val="17"/>
        </w:num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1B4F04">
        <w:rPr>
          <w:rFonts w:ascii="Arial" w:hAnsi="Arial" w:cs="Arial"/>
          <w:b/>
          <w:bCs/>
        </w:rPr>
        <w:t>CRITERIOS DE EVALUACIÓN</w:t>
      </w:r>
    </w:p>
    <w:p w14:paraId="1443B5B3" w14:textId="45D5862A" w:rsidR="001B4F04" w:rsidRPr="001B4F04" w:rsidRDefault="001B4F04" w:rsidP="001B4F04">
      <w:pPr>
        <w:pStyle w:val="Prrafodelista"/>
        <w:numPr>
          <w:ilvl w:val="0"/>
          <w:numId w:val="25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Coherencia cultural e histórica: 30 puntos</w:t>
      </w:r>
    </w:p>
    <w:p w14:paraId="049E609C" w14:textId="3C592945" w:rsidR="001B4F04" w:rsidRPr="001B4F04" w:rsidRDefault="001B4F04" w:rsidP="001B4F04">
      <w:pPr>
        <w:pStyle w:val="Prrafodelista"/>
        <w:numPr>
          <w:ilvl w:val="0"/>
          <w:numId w:val="25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Originalidad y creatividad: 25 puntos</w:t>
      </w:r>
    </w:p>
    <w:p w14:paraId="4AECE636" w14:textId="2FC2F9CD" w:rsidR="001B4F04" w:rsidRPr="001B4F04" w:rsidRDefault="001B4F04" w:rsidP="001B4F04">
      <w:pPr>
        <w:pStyle w:val="Prrafodelista"/>
        <w:numPr>
          <w:ilvl w:val="0"/>
          <w:numId w:val="25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Viabilidad técnica y comunicacional: 20 puntos</w:t>
      </w:r>
    </w:p>
    <w:p w14:paraId="7D487F87" w14:textId="26C904AC" w:rsidR="001B4F04" w:rsidRPr="001B4F04" w:rsidRDefault="001B4F04" w:rsidP="001B4F04">
      <w:pPr>
        <w:pStyle w:val="Prrafodelista"/>
        <w:numPr>
          <w:ilvl w:val="0"/>
          <w:numId w:val="25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Potencial de posicionamiento territorial: 15 puntos</w:t>
      </w:r>
    </w:p>
    <w:p w14:paraId="61515D0B" w14:textId="09A9DCD9" w:rsidR="001B4F04" w:rsidRPr="001B4F04" w:rsidRDefault="001B4F04" w:rsidP="001B4F04">
      <w:pPr>
        <w:pStyle w:val="Prrafodelista"/>
        <w:numPr>
          <w:ilvl w:val="0"/>
          <w:numId w:val="25"/>
        </w:num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Calidad gráfica y presentación: 10 puntos</w:t>
      </w:r>
    </w:p>
    <w:p w14:paraId="35B84CB2" w14:textId="44093E84" w:rsidR="001B4F04" w:rsidRDefault="001B4F04" w:rsidP="001B4F04">
      <w:pPr>
        <w:tabs>
          <w:tab w:val="left" w:pos="1620"/>
        </w:tabs>
        <w:jc w:val="both"/>
        <w:rPr>
          <w:rFonts w:ascii="Arial" w:hAnsi="Arial" w:cs="Arial"/>
        </w:rPr>
      </w:pPr>
      <w:r w:rsidRPr="001B4F04">
        <w:rPr>
          <w:rFonts w:ascii="Arial" w:hAnsi="Arial" w:cs="Arial"/>
        </w:rPr>
        <w:t>Total: 100 puntos</w:t>
      </w:r>
    </w:p>
    <w:p w14:paraId="31B03308" w14:textId="4FA29505" w:rsidR="00EE42F0" w:rsidRDefault="00EE42F0" w:rsidP="001B4F04">
      <w:pPr>
        <w:tabs>
          <w:tab w:val="left" w:pos="1620"/>
        </w:tabs>
        <w:jc w:val="both"/>
        <w:rPr>
          <w:rFonts w:ascii="Arial" w:hAnsi="Arial" w:cs="Arial"/>
        </w:rPr>
      </w:pPr>
    </w:p>
    <w:p w14:paraId="7F823FEC" w14:textId="77777777" w:rsidR="00EE42F0" w:rsidRPr="00EE42F0" w:rsidRDefault="00EE42F0" w:rsidP="00EE42F0">
      <w:pPr>
        <w:pStyle w:val="Prrafodelista"/>
        <w:numPr>
          <w:ilvl w:val="0"/>
          <w:numId w:val="17"/>
        </w:num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EE42F0">
        <w:rPr>
          <w:rFonts w:ascii="Arial" w:hAnsi="Arial" w:cs="Arial"/>
          <w:b/>
          <w:bCs/>
        </w:rPr>
        <w:t>PREMIACIÓN</w:t>
      </w:r>
    </w:p>
    <w:p w14:paraId="42DB4116" w14:textId="77777777" w:rsidR="00EE42F0" w:rsidRPr="00EE42F0" w:rsidRDefault="00EE42F0" w:rsidP="00EE42F0">
      <w:pPr>
        <w:tabs>
          <w:tab w:val="left" w:pos="1620"/>
        </w:tabs>
        <w:jc w:val="both"/>
        <w:rPr>
          <w:rFonts w:ascii="Arial" w:hAnsi="Arial" w:cs="Arial"/>
        </w:rPr>
      </w:pPr>
      <w:r w:rsidRPr="00EE42F0">
        <w:rPr>
          <w:rFonts w:ascii="Arial" w:hAnsi="Arial" w:cs="Arial"/>
        </w:rPr>
        <w:t>El/la autor/a de la propuesta seleccionada:</w:t>
      </w:r>
    </w:p>
    <w:p w14:paraId="705CC8AC" w14:textId="77777777" w:rsidR="00EE42F0" w:rsidRPr="00EE42F0" w:rsidRDefault="00EE42F0" w:rsidP="00EE42F0">
      <w:pPr>
        <w:tabs>
          <w:tab w:val="left" w:pos="1620"/>
        </w:tabs>
        <w:jc w:val="both"/>
        <w:rPr>
          <w:rFonts w:ascii="Arial" w:hAnsi="Arial" w:cs="Arial"/>
        </w:rPr>
      </w:pPr>
    </w:p>
    <w:p w14:paraId="328B6CF7" w14:textId="41422993" w:rsidR="00EE42F0" w:rsidRPr="00EE42F0" w:rsidRDefault="00EE42F0" w:rsidP="00EE42F0">
      <w:pPr>
        <w:pStyle w:val="Prrafodelista"/>
        <w:numPr>
          <w:ilvl w:val="0"/>
          <w:numId w:val="26"/>
        </w:numPr>
        <w:tabs>
          <w:tab w:val="left" w:pos="1620"/>
        </w:tabs>
        <w:jc w:val="both"/>
        <w:rPr>
          <w:rFonts w:ascii="Arial" w:hAnsi="Arial" w:cs="Arial"/>
        </w:rPr>
      </w:pPr>
      <w:r w:rsidRPr="00EE42F0">
        <w:rPr>
          <w:rFonts w:ascii="Arial" w:hAnsi="Arial" w:cs="Arial"/>
        </w:rPr>
        <w:t>Recibirá un</w:t>
      </w:r>
      <w:r w:rsidR="005C6C4C">
        <w:rPr>
          <w:rFonts w:ascii="Arial" w:hAnsi="Arial" w:cs="Arial"/>
        </w:rPr>
        <w:t xml:space="preserve"> reconocimiento </w:t>
      </w:r>
      <w:r w:rsidRPr="00EE42F0">
        <w:rPr>
          <w:rFonts w:ascii="Arial" w:hAnsi="Arial" w:cs="Arial"/>
        </w:rPr>
        <w:t xml:space="preserve">oficial </w:t>
      </w:r>
      <w:r w:rsidR="005C6C4C">
        <w:rPr>
          <w:rFonts w:ascii="Arial" w:hAnsi="Arial" w:cs="Arial"/>
        </w:rPr>
        <w:t xml:space="preserve">y pública, </w:t>
      </w:r>
      <w:r w:rsidRPr="00EE42F0">
        <w:rPr>
          <w:rFonts w:ascii="Arial" w:hAnsi="Arial" w:cs="Arial"/>
        </w:rPr>
        <w:t>otorgada por la máxima autoridad del cantón Manta.</w:t>
      </w:r>
    </w:p>
    <w:p w14:paraId="29E00A96" w14:textId="509E4759" w:rsidR="00EE42F0" w:rsidRPr="00EE42F0" w:rsidRDefault="00EE42F0" w:rsidP="00EE42F0">
      <w:pPr>
        <w:pStyle w:val="Prrafodelista"/>
        <w:numPr>
          <w:ilvl w:val="0"/>
          <w:numId w:val="26"/>
        </w:numPr>
        <w:tabs>
          <w:tab w:val="left" w:pos="1620"/>
        </w:tabs>
        <w:jc w:val="both"/>
        <w:rPr>
          <w:rFonts w:ascii="Arial" w:hAnsi="Arial" w:cs="Arial"/>
        </w:rPr>
      </w:pPr>
      <w:r w:rsidRPr="00EE42F0">
        <w:rPr>
          <w:rFonts w:ascii="Arial" w:hAnsi="Arial" w:cs="Arial"/>
        </w:rPr>
        <w:lastRenderedPageBreak/>
        <w:t>Será incorporado/a</w:t>
      </w:r>
      <w:r w:rsidR="005C6C4C">
        <w:rPr>
          <w:rFonts w:ascii="Arial" w:hAnsi="Arial" w:cs="Arial"/>
        </w:rPr>
        <w:t xml:space="preserve"> </w:t>
      </w:r>
      <w:proofErr w:type="spellStart"/>
      <w:r w:rsidR="005C6C4C">
        <w:rPr>
          <w:rFonts w:ascii="Arial" w:hAnsi="Arial" w:cs="Arial"/>
        </w:rPr>
        <w:t>a</w:t>
      </w:r>
      <w:proofErr w:type="spellEnd"/>
      <w:r w:rsidRPr="00EE42F0">
        <w:rPr>
          <w:rFonts w:ascii="Arial" w:hAnsi="Arial" w:cs="Arial"/>
        </w:rPr>
        <w:t xml:space="preserve"> la mesa de trabajo para el desarrollo del manual de uso y estrategia de posicionamiento de la Marca Ciudad, junto al equipo técnico de la Dirección de Turismo, Cultura y Patrimonio.</w:t>
      </w:r>
    </w:p>
    <w:p w14:paraId="2B3BB5DD" w14:textId="1D27E365" w:rsidR="00EE42F0" w:rsidRPr="00EE42F0" w:rsidRDefault="00EE42F0" w:rsidP="00EE42F0">
      <w:pPr>
        <w:pStyle w:val="Prrafodelista"/>
        <w:numPr>
          <w:ilvl w:val="0"/>
          <w:numId w:val="26"/>
        </w:numPr>
        <w:tabs>
          <w:tab w:val="left" w:pos="1620"/>
        </w:tabs>
        <w:jc w:val="both"/>
        <w:rPr>
          <w:rFonts w:ascii="Arial" w:hAnsi="Arial" w:cs="Arial"/>
        </w:rPr>
      </w:pPr>
      <w:r w:rsidRPr="00EE42F0">
        <w:rPr>
          <w:rFonts w:ascii="Arial" w:hAnsi="Arial" w:cs="Arial"/>
        </w:rPr>
        <w:t>Su propuesta será oficialmente reconocida como el insumo base para la declaratoria de la Silla Manteña como símbolo de Marca Ciudad.</w:t>
      </w:r>
    </w:p>
    <w:p w14:paraId="5911768B" w14:textId="77777777" w:rsidR="00EE42F0" w:rsidRDefault="00EE42F0" w:rsidP="00EE42F0">
      <w:pPr>
        <w:tabs>
          <w:tab w:val="left" w:pos="1620"/>
        </w:tabs>
        <w:jc w:val="both"/>
        <w:rPr>
          <w:rFonts w:ascii="Arial" w:hAnsi="Arial" w:cs="Arial"/>
        </w:rPr>
      </w:pPr>
    </w:p>
    <w:p w14:paraId="6FB5C7C3" w14:textId="37768678" w:rsidR="00EE42F0" w:rsidRPr="00EE42F0" w:rsidRDefault="00EE42F0" w:rsidP="00EE42F0">
      <w:pPr>
        <w:pStyle w:val="Prrafodelista"/>
        <w:numPr>
          <w:ilvl w:val="0"/>
          <w:numId w:val="17"/>
        </w:num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EE42F0">
        <w:rPr>
          <w:rFonts w:ascii="Arial" w:hAnsi="Arial" w:cs="Arial"/>
          <w:b/>
          <w:bCs/>
        </w:rPr>
        <w:t>DERECHOS DE USO</w:t>
      </w:r>
    </w:p>
    <w:p w14:paraId="2BBD7FB3" w14:textId="15EB71BB" w:rsidR="00EE42F0" w:rsidRPr="00EE42F0" w:rsidRDefault="00EE42F0" w:rsidP="00EE42F0">
      <w:pPr>
        <w:tabs>
          <w:tab w:val="left" w:pos="1620"/>
        </w:tabs>
        <w:jc w:val="both"/>
        <w:rPr>
          <w:rFonts w:ascii="Arial" w:hAnsi="Arial" w:cs="Arial"/>
        </w:rPr>
      </w:pPr>
      <w:r w:rsidRPr="00EE42F0">
        <w:rPr>
          <w:rFonts w:ascii="Arial" w:hAnsi="Arial" w:cs="Arial"/>
        </w:rPr>
        <w:t>La propuesta seleccionada cederá los derechos de uso, reproducción y adaptación a favor del Gobierno Autónomo Descentralizado Municipal de</w:t>
      </w:r>
      <w:r w:rsidR="00D37375">
        <w:rPr>
          <w:rFonts w:ascii="Arial" w:hAnsi="Arial" w:cs="Arial"/>
        </w:rPr>
        <w:t>l Cantón</w:t>
      </w:r>
      <w:r w:rsidRPr="00EE42F0">
        <w:rPr>
          <w:rFonts w:ascii="Arial" w:hAnsi="Arial" w:cs="Arial"/>
        </w:rPr>
        <w:t xml:space="preserve"> Manta para fines institucionales, promocionales y educativos, respetando los créditos correspondientes al autor.</w:t>
      </w:r>
    </w:p>
    <w:p w14:paraId="1FD8B33F" w14:textId="77777777" w:rsidR="00EE42F0" w:rsidRPr="00EE42F0" w:rsidRDefault="00EE42F0" w:rsidP="00EE42F0">
      <w:pPr>
        <w:tabs>
          <w:tab w:val="left" w:pos="1620"/>
        </w:tabs>
        <w:jc w:val="both"/>
        <w:rPr>
          <w:rFonts w:ascii="Arial" w:hAnsi="Arial" w:cs="Arial"/>
        </w:rPr>
      </w:pPr>
    </w:p>
    <w:p w14:paraId="57A130D7" w14:textId="77777777" w:rsidR="00EE42F0" w:rsidRDefault="00EE42F0" w:rsidP="00EE42F0">
      <w:pPr>
        <w:pStyle w:val="Prrafodelista"/>
        <w:numPr>
          <w:ilvl w:val="0"/>
          <w:numId w:val="17"/>
        </w:num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EE42F0">
        <w:rPr>
          <w:rFonts w:ascii="Arial" w:hAnsi="Arial" w:cs="Arial"/>
          <w:b/>
          <w:bCs/>
        </w:rPr>
        <w:t>DISPOSICIONES GENERALES</w:t>
      </w:r>
    </w:p>
    <w:p w14:paraId="1751C21F" w14:textId="77777777" w:rsidR="00EE42F0" w:rsidRDefault="00EE42F0" w:rsidP="00EE42F0">
      <w:p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EE42F0">
        <w:rPr>
          <w:rFonts w:ascii="Arial" w:hAnsi="Arial" w:cs="Arial"/>
        </w:rPr>
        <w:t>La participación en este concurso implica la aceptación total de las presentes bases.</w:t>
      </w:r>
    </w:p>
    <w:p w14:paraId="0453972A" w14:textId="77777777" w:rsidR="00EE42F0" w:rsidRDefault="00EE42F0" w:rsidP="00EE42F0">
      <w:p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EE42F0">
        <w:rPr>
          <w:rFonts w:ascii="Arial" w:hAnsi="Arial" w:cs="Arial"/>
        </w:rPr>
        <w:t>Cualquier situación no contemplada en este documento será resuelta por el comité organizador.</w:t>
      </w:r>
    </w:p>
    <w:p w14:paraId="36C08595" w14:textId="6D4B7EFD" w:rsidR="009428F4" w:rsidRPr="00EE42F0" w:rsidRDefault="00EE42F0" w:rsidP="00EE42F0">
      <w:pPr>
        <w:tabs>
          <w:tab w:val="left" w:pos="1620"/>
        </w:tabs>
        <w:jc w:val="both"/>
        <w:rPr>
          <w:rFonts w:ascii="Arial" w:hAnsi="Arial" w:cs="Arial"/>
          <w:b/>
          <w:bCs/>
        </w:rPr>
      </w:pPr>
      <w:r w:rsidRPr="00EE42F0">
        <w:rPr>
          <w:rFonts w:ascii="Arial" w:hAnsi="Arial" w:cs="Arial"/>
        </w:rPr>
        <w:t>El GAD Municipal se reserva el derecho de declarar desierto el concurso si las propuestas no cumplen con los estándares establecidos.</w:t>
      </w:r>
    </w:p>
    <w:sectPr w:rsidR="009428F4" w:rsidRPr="00EE42F0" w:rsidSect="001F18E9">
      <w:head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A94E1" w14:textId="77777777" w:rsidR="002E30E8" w:rsidRDefault="002E30E8" w:rsidP="006F0D89">
      <w:pPr>
        <w:spacing w:after="0" w:line="240" w:lineRule="auto"/>
      </w:pPr>
      <w:r>
        <w:separator/>
      </w:r>
    </w:p>
  </w:endnote>
  <w:endnote w:type="continuationSeparator" w:id="0">
    <w:p w14:paraId="26D096ED" w14:textId="77777777" w:rsidR="002E30E8" w:rsidRDefault="002E30E8" w:rsidP="006F0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2440B" w14:textId="77777777" w:rsidR="002E30E8" w:rsidRDefault="002E30E8" w:rsidP="006F0D89">
      <w:pPr>
        <w:spacing w:after="0" w:line="240" w:lineRule="auto"/>
      </w:pPr>
      <w:r>
        <w:separator/>
      </w:r>
    </w:p>
  </w:footnote>
  <w:footnote w:type="continuationSeparator" w:id="0">
    <w:p w14:paraId="512FBC51" w14:textId="77777777" w:rsidR="002E30E8" w:rsidRDefault="002E30E8" w:rsidP="006F0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F940" w14:textId="77777777" w:rsidR="006F0D89" w:rsidRDefault="006F0D89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9264" behindDoc="1" locked="0" layoutInCell="1" allowOverlap="1" wp14:anchorId="2939F0B4" wp14:editId="2ED3DF1E">
          <wp:simplePos x="0" y="0"/>
          <wp:positionH relativeFrom="column">
            <wp:posOffset>-1058238</wp:posOffset>
          </wp:positionH>
          <wp:positionV relativeFrom="page">
            <wp:posOffset>-3118</wp:posOffset>
          </wp:positionV>
          <wp:extent cx="7791972" cy="11022988"/>
          <wp:effectExtent l="0" t="0" r="6350" b="635"/>
          <wp:wrapNone/>
          <wp:docPr id="1750312365" name="Imagen 17503123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1972" cy="110229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B4412"/>
    <w:multiLevelType w:val="hybridMultilevel"/>
    <w:tmpl w:val="55007AD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92967"/>
    <w:multiLevelType w:val="hybridMultilevel"/>
    <w:tmpl w:val="05C0DD70"/>
    <w:lvl w:ilvl="0" w:tplc="F4227E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A0738"/>
    <w:multiLevelType w:val="hybridMultilevel"/>
    <w:tmpl w:val="2DEAD5D2"/>
    <w:lvl w:ilvl="0" w:tplc="FB4E70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F5763"/>
    <w:multiLevelType w:val="hybridMultilevel"/>
    <w:tmpl w:val="66BA73FA"/>
    <w:lvl w:ilvl="0" w:tplc="F4227E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F735D"/>
    <w:multiLevelType w:val="hybridMultilevel"/>
    <w:tmpl w:val="25F44A5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A7EB9"/>
    <w:multiLevelType w:val="hybridMultilevel"/>
    <w:tmpl w:val="966AFB32"/>
    <w:lvl w:ilvl="0" w:tplc="F4227E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56B65"/>
    <w:multiLevelType w:val="hybridMultilevel"/>
    <w:tmpl w:val="A912A680"/>
    <w:lvl w:ilvl="0" w:tplc="F4227E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B4CBE"/>
    <w:multiLevelType w:val="hybridMultilevel"/>
    <w:tmpl w:val="AB625FF8"/>
    <w:lvl w:ilvl="0" w:tplc="F4227E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64386"/>
    <w:multiLevelType w:val="hybridMultilevel"/>
    <w:tmpl w:val="67F6B332"/>
    <w:lvl w:ilvl="0" w:tplc="F4227E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90970"/>
    <w:multiLevelType w:val="hybridMultilevel"/>
    <w:tmpl w:val="1F6E277A"/>
    <w:lvl w:ilvl="0" w:tplc="00C0386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B5368"/>
    <w:multiLevelType w:val="hybridMultilevel"/>
    <w:tmpl w:val="10B8B2D2"/>
    <w:lvl w:ilvl="0" w:tplc="F4227E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9C6A41"/>
    <w:multiLevelType w:val="hybridMultilevel"/>
    <w:tmpl w:val="08B2F3CC"/>
    <w:lvl w:ilvl="0" w:tplc="2AAC6C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906729"/>
    <w:multiLevelType w:val="hybridMultilevel"/>
    <w:tmpl w:val="C8F2721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B20B6F"/>
    <w:multiLevelType w:val="hybridMultilevel"/>
    <w:tmpl w:val="C1C421EC"/>
    <w:lvl w:ilvl="0" w:tplc="300A0013">
      <w:start w:val="1"/>
      <w:numFmt w:val="upperRoman"/>
      <w:lvlText w:val="%1."/>
      <w:lvlJc w:val="righ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F7916"/>
    <w:multiLevelType w:val="hybridMultilevel"/>
    <w:tmpl w:val="DF9C223A"/>
    <w:lvl w:ilvl="0" w:tplc="F4227E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5C4AA5"/>
    <w:multiLevelType w:val="hybridMultilevel"/>
    <w:tmpl w:val="92B0E574"/>
    <w:lvl w:ilvl="0" w:tplc="3ABED96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207BB6"/>
    <w:multiLevelType w:val="hybridMultilevel"/>
    <w:tmpl w:val="F5BE0DB2"/>
    <w:lvl w:ilvl="0" w:tplc="A4A850A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70E58"/>
    <w:multiLevelType w:val="hybridMultilevel"/>
    <w:tmpl w:val="CC16021A"/>
    <w:lvl w:ilvl="0" w:tplc="F4227E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169FA"/>
    <w:multiLevelType w:val="hybridMultilevel"/>
    <w:tmpl w:val="97A2AA3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45463"/>
    <w:multiLevelType w:val="hybridMultilevel"/>
    <w:tmpl w:val="67963CE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C03C8"/>
    <w:multiLevelType w:val="hybridMultilevel"/>
    <w:tmpl w:val="9B9AEB98"/>
    <w:lvl w:ilvl="0" w:tplc="F4227E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59638C"/>
    <w:multiLevelType w:val="multilevel"/>
    <w:tmpl w:val="89843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422192"/>
    <w:multiLevelType w:val="hybridMultilevel"/>
    <w:tmpl w:val="4FC6C3B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296CF8"/>
    <w:multiLevelType w:val="hybridMultilevel"/>
    <w:tmpl w:val="416880F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908C9"/>
    <w:multiLevelType w:val="hybridMultilevel"/>
    <w:tmpl w:val="81A0448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9D77FF"/>
    <w:multiLevelType w:val="hybridMultilevel"/>
    <w:tmpl w:val="E1DE9AE2"/>
    <w:lvl w:ilvl="0" w:tplc="2F4CFCAC">
      <w:start w:val="7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4"/>
  </w:num>
  <w:num w:numId="4">
    <w:abstractNumId w:val="12"/>
  </w:num>
  <w:num w:numId="5">
    <w:abstractNumId w:val="23"/>
  </w:num>
  <w:num w:numId="6">
    <w:abstractNumId w:val="25"/>
  </w:num>
  <w:num w:numId="7">
    <w:abstractNumId w:val="4"/>
  </w:num>
  <w:num w:numId="8">
    <w:abstractNumId w:val="15"/>
  </w:num>
  <w:num w:numId="9">
    <w:abstractNumId w:val="21"/>
  </w:num>
  <w:num w:numId="10">
    <w:abstractNumId w:val="11"/>
  </w:num>
  <w:num w:numId="11">
    <w:abstractNumId w:val="22"/>
  </w:num>
  <w:num w:numId="12">
    <w:abstractNumId w:val="2"/>
  </w:num>
  <w:num w:numId="13">
    <w:abstractNumId w:val="18"/>
  </w:num>
  <w:num w:numId="14">
    <w:abstractNumId w:val="9"/>
  </w:num>
  <w:num w:numId="15">
    <w:abstractNumId w:val="10"/>
  </w:num>
  <w:num w:numId="16">
    <w:abstractNumId w:val="5"/>
  </w:num>
  <w:num w:numId="17">
    <w:abstractNumId w:val="13"/>
  </w:num>
  <w:num w:numId="18">
    <w:abstractNumId w:val="14"/>
  </w:num>
  <w:num w:numId="19">
    <w:abstractNumId w:val="19"/>
  </w:num>
  <w:num w:numId="20">
    <w:abstractNumId w:val="3"/>
  </w:num>
  <w:num w:numId="21">
    <w:abstractNumId w:val="8"/>
  </w:num>
  <w:num w:numId="22">
    <w:abstractNumId w:val="16"/>
  </w:num>
  <w:num w:numId="23">
    <w:abstractNumId w:val="17"/>
  </w:num>
  <w:num w:numId="24">
    <w:abstractNumId w:val="20"/>
  </w:num>
  <w:num w:numId="25">
    <w:abstractNumId w:val="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D89"/>
    <w:rsid w:val="000030DA"/>
    <w:rsid w:val="000B53F6"/>
    <w:rsid w:val="000C5863"/>
    <w:rsid w:val="000D412F"/>
    <w:rsid w:val="00124D5B"/>
    <w:rsid w:val="00153870"/>
    <w:rsid w:val="0019489A"/>
    <w:rsid w:val="00194D7B"/>
    <w:rsid w:val="001B4F04"/>
    <w:rsid w:val="001E0327"/>
    <w:rsid w:val="001E499C"/>
    <w:rsid w:val="001F18E9"/>
    <w:rsid w:val="00210ABA"/>
    <w:rsid w:val="002160FB"/>
    <w:rsid w:val="002279D0"/>
    <w:rsid w:val="00270F61"/>
    <w:rsid w:val="002B512F"/>
    <w:rsid w:val="002D0222"/>
    <w:rsid w:val="002D4245"/>
    <w:rsid w:val="002E30E8"/>
    <w:rsid w:val="00357595"/>
    <w:rsid w:val="003739C4"/>
    <w:rsid w:val="00392A26"/>
    <w:rsid w:val="00396BCE"/>
    <w:rsid w:val="003D7516"/>
    <w:rsid w:val="003E6A47"/>
    <w:rsid w:val="003F3561"/>
    <w:rsid w:val="0040280E"/>
    <w:rsid w:val="00445ADB"/>
    <w:rsid w:val="004727D8"/>
    <w:rsid w:val="00493160"/>
    <w:rsid w:val="004A7815"/>
    <w:rsid w:val="004C4CBF"/>
    <w:rsid w:val="005458A5"/>
    <w:rsid w:val="00556010"/>
    <w:rsid w:val="0055756B"/>
    <w:rsid w:val="00576D5D"/>
    <w:rsid w:val="005A2A5D"/>
    <w:rsid w:val="005B3C9A"/>
    <w:rsid w:val="005C4A9E"/>
    <w:rsid w:val="005C6C4C"/>
    <w:rsid w:val="005E0751"/>
    <w:rsid w:val="006706BD"/>
    <w:rsid w:val="00687C69"/>
    <w:rsid w:val="00691AEA"/>
    <w:rsid w:val="006F0D89"/>
    <w:rsid w:val="00701119"/>
    <w:rsid w:val="00710BE8"/>
    <w:rsid w:val="007214F9"/>
    <w:rsid w:val="00761E6B"/>
    <w:rsid w:val="007B2E98"/>
    <w:rsid w:val="007C121C"/>
    <w:rsid w:val="007E01FE"/>
    <w:rsid w:val="00824E7F"/>
    <w:rsid w:val="0083102F"/>
    <w:rsid w:val="00860DCD"/>
    <w:rsid w:val="008615A3"/>
    <w:rsid w:val="00877525"/>
    <w:rsid w:val="008B63EC"/>
    <w:rsid w:val="00905B50"/>
    <w:rsid w:val="00941303"/>
    <w:rsid w:val="009428F4"/>
    <w:rsid w:val="00943AB5"/>
    <w:rsid w:val="00945C55"/>
    <w:rsid w:val="00990C56"/>
    <w:rsid w:val="009F09DE"/>
    <w:rsid w:val="00A016DA"/>
    <w:rsid w:val="00A05F90"/>
    <w:rsid w:val="00A301C5"/>
    <w:rsid w:val="00A37086"/>
    <w:rsid w:val="00A475F0"/>
    <w:rsid w:val="00A75A39"/>
    <w:rsid w:val="00AA1056"/>
    <w:rsid w:val="00AE50F7"/>
    <w:rsid w:val="00AE5C5B"/>
    <w:rsid w:val="00AF33B4"/>
    <w:rsid w:val="00B21C24"/>
    <w:rsid w:val="00B47835"/>
    <w:rsid w:val="00B55741"/>
    <w:rsid w:val="00B73078"/>
    <w:rsid w:val="00B76499"/>
    <w:rsid w:val="00BE5421"/>
    <w:rsid w:val="00BF1649"/>
    <w:rsid w:val="00BF50E1"/>
    <w:rsid w:val="00C40791"/>
    <w:rsid w:val="00C5320E"/>
    <w:rsid w:val="00C53FE7"/>
    <w:rsid w:val="00C70B48"/>
    <w:rsid w:val="00C9555E"/>
    <w:rsid w:val="00CD45D1"/>
    <w:rsid w:val="00CE0A3D"/>
    <w:rsid w:val="00D33028"/>
    <w:rsid w:val="00D37375"/>
    <w:rsid w:val="00D80BA2"/>
    <w:rsid w:val="00D90B1E"/>
    <w:rsid w:val="00DA13E5"/>
    <w:rsid w:val="00E01B3A"/>
    <w:rsid w:val="00E079EF"/>
    <w:rsid w:val="00E7022B"/>
    <w:rsid w:val="00E822C6"/>
    <w:rsid w:val="00EA13DD"/>
    <w:rsid w:val="00EA7D88"/>
    <w:rsid w:val="00EB7B64"/>
    <w:rsid w:val="00ED2C02"/>
    <w:rsid w:val="00EE15DF"/>
    <w:rsid w:val="00EE234A"/>
    <w:rsid w:val="00EE42F0"/>
    <w:rsid w:val="00EF0B2F"/>
    <w:rsid w:val="00EF327C"/>
    <w:rsid w:val="00F83BD1"/>
    <w:rsid w:val="00FA1B9E"/>
    <w:rsid w:val="00FC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820D"/>
  <w15:chartTrackingRefBased/>
  <w15:docId w15:val="{99A8437B-C194-6142-809B-4961FE785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010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D02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02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A75A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C"/>
    </w:rPr>
  </w:style>
  <w:style w:type="paragraph" w:styleId="Ttulo4">
    <w:name w:val="heading 4"/>
    <w:basedOn w:val="Normal"/>
    <w:link w:val="Ttulo4Car"/>
    <w:uiPriority w:val="9"/>
    <w:qFormat/>
    <w:rsid w:val="00A75A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F0D89"/>
    <w:pPr>
      <w:tabs>
        <w:tab w:val="center" w:pos="4419"/>
        <w:tab w:val="right" w:pos="88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6F0D89"/>
  </w:style>
  <w:style w:type="paragraph" w:styleId="Piedepgina">
    <w:name w:val="footer"/>
    <w:basedOn w:val="Normal"/>
    <w:link w:val="PiedepginaCar"/>
    <w:uiPriority w:val="99"/>
    <w:unhideWhenUsed/>
    <w:rsid w:val="006F0D89"/>
    <w:pPr>
      <w:tabs>
        <w:tab w:val="center" w:pos="4419"/>
        <w:tab w:val="right" w:pos="88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F0D89"/>
  </w:style>
  <w:style w:type="table" w:styleId="Tablaconcuadrcula">
    <w:name w:val="Table Grid"/>
    <w:basedOn w:val="Tablanormal"/>
    <w:uiPriority w:val="39"/>
    <w:rsid w:val="00396BCE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556010"/>
    <w:rPr>
      <w:rFonts w:ascii="MS Mincho" w:eastAsia="MS Mincho" w:hAnsi="MS Mincho"/>
      <w:lang w:eastAsia="es-EC"/>
    </w:rPr>
  </w:style>
  <w:style w:type="paragraph" w:styleId="Sinespaciado">
    <w:name w:val="No Spacing"/>
    <w:basedOn w:val="Normal"/>
    <w:link w:val="SinespaciadoCar"/>
    <w:uiPriority w:val="1"/>
    <w:qFormat/>
    <w:rsid w:val="00556010"/>
    <w:pPr>
      <w:spacing w:after="0" w:line="240" w:lineRule="auto"/>
    </w:pPr>
    <w:rPr>
      <w:rFonts w:ascii="MS Mincho" w:eastAsia="MS Mincho" w:hAnsi="MS Mincho"/>
      <w:kern w:val="2"/>
      <w:sz w:val="24"/>
      <w:szCs w:val="24"/>
      <w:lang w:eastAsia="es-EC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761E6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33028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A75A39"/>
    <w:rPr>
      <w:rFonts w:ascii="Times New Roman" w:eastAsia="Times New Roman" w:hAnsi="Times New Roman" w:cs="Times New Roman"/>
      <w:b/>
      <w:bCs/>
      <w:kern w:val="0"/>
      <w:sz w:val="27"/>
      <w:szCs w:val="27"/>
      <w:lang w:eastAsia="es-EC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A75A39"/>
    <w:rPr>
      <w:rFonts w:ascii="Times New Roman" w:eastAsia="Times New Roman" w:hAnsi="Times New Roman" w:cs="Times New Roman"/>
      <w:b/>
      <w:bCs/>
      <w:kern w:val="0"/>
      <w:lang w:eastAsia="es-EC"/>
      <w14:ligatures w14:val="none"/>
    </w:rPr>
  </w:style>
  <w:style w:type="character" w:styleId="Textoennegrita">
    <w:name w:val="Strong"/>
    <w:basedOn w:val="Fuentedeprrafopredeter"/>
    <w:uiPriority w:val="22"/>
    <w:qFormat/>
    <w:rsid w:val="00A75A3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75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styleId="nfasis">
    <w:name w:val="Emphasis"/>
    <w:basedOn w:val="Fuentedeprrafopredeter"/>
    <w:uiPriority w:val="20"/>
    <w:qFormat/>
    <w:rsid w:val="00A75A39"/>
    <w:rPr>
      <w:i/>
      <w:iCs/>
    </w:rPr>
  </w:style>
  <w:style w:type="paragraph" w:customStyle="1" w:styleId="Default">
    <w:name w:val="Default"/>
    <w:rsid w:val="00C53FE7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character" w:customStyle="1" w:styleId="Ttulo1Car">
    <w:name w:val="Título 1 Car"/>
    <w:basedOn w:val="Fuentedeprrafopredeter"/>
    <w:link w:val="Ttulo1"/>
    <w:uiPriority w:val="9"/>
    <w:rsid w:val="002D022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022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6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674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CARDENAS RAMOS MARINO GEOMAR</cp:lastModifiedBy>
  <cp:revision>7</cp:revision>
  <cp:lastPrinted>2024-08-27T18:56:00Z</cp:lastPrinted>
  <dcterms:created xsi:type="dcterms:W3CDTF">2025-08-01T19:02:00Z</dcterms:created>
  <dcterms:modified xsi:type="dcterms:W3CDTF">2025-08-25T19:30:00Z</dcterms:modified>
</cp:coreProperties>
</file>