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tblpY="990"/>
        <w:tblW w:w="0" w:type="auto"/>
        <w:tblLook w:val="04A0" w:firstRow="1" w:lastRow="0" w:firstColumn="1" w:lastColumn="0" w:noHBand="0" w:noVBand="1"/>
      </w:tblPr>
      <w:tblGrid>
        <w:gridCol w:w="8828"/>
      </w:tblGrid>
      <w:tr w:rsidR="00D131C1" w:rsidRPr="003535AB" w14:paraId="76ACC363" w14:textId="77777777" w:rsidTr="00957113">
        <w:tc>
          <w:tcPr>
            <w:tcW w:w="8828" w:type="dxa"/>
          </w:tcPr>
          <w:p w14:paraId="499510A7" w14:textId="565AC8A2" w:rsidR="00D131C1" w:rsidRPr="003535AB" w:rsidRDefault="00D131C1" w:rsidP="00957113">
            <w:pPr>
              <w:rPr>
                <w:rFonts w:cstheme="minorHAnsi"/>
                <w:sz w:val="24"/>
                <w:szCs w:val="24"/>
              </w:rPr>
            </w:pPr>
            <w:r w:rsidRPr="003535AB">
              <w:rPr>
                <w:rFonts w:cstheme="minorHAnsi"/>
                <w:b/>
                <w:bCs/>
                <w:sz w:val="24"/>
                <w:szCs w:val="24"/>
              </w:rPr>
              <w:t>TITULO DEL TALLER:</w:t>
            </w:r>
            <w:r w:rsidRPr="003535AB">
              <w:rPr>
                <w:rFonts w:cstheme="minorHAnsi"/>
                <w:sz w:val="24"/>
                <w:szCs w:val="24"/>
              </w:rPr>
              <w:t xml:space="preserve"> Taller Parroquia </w:t>
            </w:r>
            <w:proofErr w:type="spellStart"/>
            <w:r w:rsidRPr="003535AB">
              <w:rPr>
                <w:rFonts w:cstheme="minorHAnsi"/>
                <w:sz w:val="24"/>
                <w:szCs w:val="24"/>
              </w:rPr>
              <w:t>Tarqui</w:t>
            </w:r>
            <w:proofErr w:type="spellEnd"/>
            <w:r w:rsidRPr="003535AB">
              <w:rPr>
                <w:rFonts w:cstheme="minorHAnsi"/>
                <w:sz w:val="24"/>
                <w:szCs w:val="24"/>
              </w:rPr>
              <w:t xml:space="preserve"> </w:t>
            </w:r>
          </w:p>
        </w:tc>
      </w:tr>
      <w:tr w:rsidR="00D131C1" w:rsidRPr="003535AB" w14:paraId="4A09598A" w14:textId="77777777" w:rsidTr="00957113">
        <w:tc>
          <w:tcPr>
            <w:tcW w:w="8828" w:type="dxa"/>
          </w:tcPr>
          <w:p w14:paraId="5CD09C4F" w14:textId="105C2E1E" w:rsidR="00D131C1" w:rsidRPr="003535AB" w:rsidRDefault="00D131C1" w:rsidP="00957113">
            <w:pPr>
              <w:rPr>
                <w:rFonts w:cstheme="minorHAnsi"/>
                <w:sz w:val="24"/>
                <w:szCs w:val="24"/>
              </w:rPr>
            </w:pPr>
            <w:r w:rsidRPr="003535AB">
              <w:rPr>
                <w:rFonts w:cstheme="minorHAnsi"/>
                <w:b/>
                <w:bCs/>
                <w:sz w:val="24"/>
                <w:szCs w:val="24"/>
              </w:rPr>
              <w:t>DIRIGIDO A:</w:t>
            </w:r>
            <w:r w:rsidRPr="003535AB">
              <w:rPr>
                <w:rFonts w:cstheme="minorHAnsi"/>
                <w:sz w:val="24"/>
                <w:szCs w:val="24"/>
              </w:rPr>
              <w:t xml:space="preserve"> Actores territoriales de la Parroquia </w:t>
            </w:r>
            <w:proofErr w:type="spellStart"/>
            <w:r w:rsidRPr="003535AB">
              <w:rPr>
                <w:rFonts w:cstheme="minorHAnsi"/>
                <w:sz w:val="24"/>
                <w:szCs w:val="24"/>
              </w:rPr>
              <w:t>Tarqui</w:t>
            </w:r>
            <w:proofErr w:type="spellEnd"/>
          </w:p>
        </w:tc>
      </w:tr>
      <w:tr w:rsidR="00D131C1" w:rsidRPr="003535AB" w14:paraId="62758B99" w14:textId="77777777" w:rsidTr="00957113">
        <w:tc>
          <w:tcPr>
            <w:tcW w:w="8828" w:type="dxa"/>
          </w:tcPr>
          <w:p w14:paraId="63BCF0FA" w14:textId="25155E42" w:rsidR="00D131C1" w:rsidRPr="003535AB" w:rsidRDefault="00D131C1" w:rsidP="00957113">
            <w:pPr>
              <w:rPr>
                <w:rFonts w:cstheme="minorHAnsi"/>
                <w:sz w:val="24"/>
                <w:szCs w:val="24"/>
              </w:rPr>
            </w:pPr>
            <w:r w:rsidRPr="003535AB">
              <w:rPr>
                <w:rFonts w:cstheme="minorHAnsi"/>
                <w:b/>
                <w:bCs/>
                <w:sz w:val="24"/>
                <w:szCs w:val="24"/>
              </w:rPr>
              <w:t>LUGAR Y FECHA</w:t>
            </w:r>
            <w:r w:rsidRPr="003535AB">
              <w:rPr>
                <w:rFonts w:cstheme="minorHAnsi"/>
                <w:sz w:val="24"/>
                <w:szCs w:val="24"/>
              </w:rPr>
              <w:t>: Miércoles 5 de Febrero</w:t>
            </w:r>
            <w:r w:rsidR="00CE3888" w:rsidRPr="003535AB">
              <w:rPr>
                <w:rFonts w:cstheme="minorHAnsi"/>
                <w:sz w:val="24"/>
                <w:szCs w:val="24"/>
              </w:rPr>
              <w:t xml:space="preserve"> de 2020</w:t>
            </w:r>
          </w:p>
        </w:tc>
      </w:tr>
      <w:tr w:rsidR="00D131C1" w:rsidRPr="003535AB" w14:paraId="1352BA9B" w14:textId="77777777" w:rsidTr="00957113">
        <w:tc>
          <w:tcPr>
            <w:tcW w:w="8828" w:type="dxa"/>
          </w:tcPr>
          <w:p w14:paraId="5279522F" w14:textId="77777777" w:rsidR="00D131C1" w:rsidRPr="003535AB" w:rsidRDefault="00D131C1" w:rsidP="00957113">
            <w:pPr>
              <w:rPr>
                <w:rFonts w:cstheme="minorHAnsi"/>
                <w:sz w:val="24"/>
                <w:szCs w:val="24"/>
              </w:rPr>
            </w:pPr>
            <w:r w:rsidRPr="003535AB">
              <w:rPr>
                <w:rFonts w:cstheme="minorHAnsi"/>
                <w:b/>
                <w:bCs/>
                <w:sz w:val="24"/>
                <w:szCs w:val="24"/>
              </w:rPr>
              <w:t>COMPONENTE:</w:t>
            </w:r>
            <w:r w:rsidRPr="003535AB">
              <w:rPr>
                <w:rFonts w:cstheme="minorHAnsi"/>
                <w:sz w:val="24"/>
                <w:szCs w:val="24"/>
              </w:rPr>
              <w:t xml:space="preserve"> Sociocultural</w:t>
            </w:r>
          </w:p>
        </w:tc>
      </w:tr>
    </w:tbl>
    <w:p w14:paraId="2C951A9D" w14:textId="6FF3B08B" w:rsidR="003535AB" w:rsidRPr="003535AB" w:rsidRDefault="00590CC9" w:rsidP="003535AB">
      <w:pPr>
        <w:jc w:val="center"/>
        <w:rPr>
          <w:rFonts w:ascii="Georgia" w:hAnsi="Georgia" w:cstheme="minorHAnsi"/>
          <w:b/>
          <w:bCs/>
          <w:sz w:val="24"/>
          <w:szCs w:val="24"/>
        </w:rPr>
      </w:pPr>
      <w:r>
        <w:rPr>
          <w:rFonts w:ascii="Georgia" w:hAnsi="Georgia" w:cstheme="minorHAnsi"/>
          <w:b/>
          <w:bCs/>
          <w:sz w:val="24"/>
          <w:szCs w:val="24"/>
        </w:rPr>
        <w:t>INFORME DE</w:t>
      </w:r>
      <w:bookmarkStart w:id="0" w:name="_GoBack"/>
      <w:bookmarkEnd w:id="0"/>
      <w:r w:rsidR="003535AB" w:rsidRPr="003535AB">
        <w:rPr>
          <w:rFonts w:ascii="Georgia" w:hAnsi="Georgia" w:cstheme="minorHAnsi"/>
          <w:b/>
          <w:bCs/>
          <w:sz w:val="24"/>
          <w:szCs w:val="24"/>
        </w:rPr>
        <w:t xml:space="preserve"> TALLER PARTICIPATIVO DEL PDOT</w:t>
      </w:r>
    </w:p>
    <w:p w14:paraId="52612B8B" w14:textId="77777777" w:rsidR="00D131C1" w:rsidRPr="003535AB" w:rsidRDefault="00D131C1" w:rsidP="00D131C1">
      <w:pPr>
        <w:jc w:val="center"/>
        <w:rPr>
          <w:rFonts w:cstheme="minorHAnsi"/>
          <w:b/>
          <w:bCs/>
          <w:sz w:val="24"/>
          <w:szCs w:val="24"/>
        </w:rPr>
      </w:pPr>
    </w:p>
    <w:tbl>
      <w:tblPr>
        <w:tblStyle w:val="Tablaconcuadrcula"/>
        <w:tblW w:w="0" w:type="auto"/>
        <w:tblLook w:val="04A0" w:firstRow="1" w:lastRow="0" w:firstColumn="1" w:lastColumn="0" w:noHBand="0" w:noVBand="1"/>
      </w:tblPr>
      <w:tblGrid>
        <w:gridCol w:w="8828"/>
      </w:tblGrid>
      <w:tr w:rsidR="00D131C1" w:rsidRPr="003535AB" w14:paraId="0E89665F" w14:textId="77777777" w:rsidTr="003535AB">
        <w:trPr>
          <w:trHeight w:val="2830"/>
        </w:trPr>
        <w:tc>
          <w:tcPr>
            <w:tcW w:w="8828" w:type="dxa"/>
          </w:tcPr>
          <w:p w14:paraId="74D055CD" w14:textId="77777777" w:rsidR="00D131C1" w:rsidRPr="003535AB" w:rsidRDefault="00D131C1" w:rsidP="00957113">
            <w:pPr>
              <w:jc w:val="center"/>
              <w:rPr>
                <w:rFonts w:cstheme="minorHAnsi"/>
                <w:b/>
                <w:bCs/>
                <w:sz w:val="24"/>
                <w:szCs w:val="24"/>
              </w:rPr>
            </w:pPr>
            <w:r w:rsidRPr="003535AB">
              <w:rPr>
                <w:rFonts w:cstheme="minorHAnsi"/>
                <w:b/>
                <w:bCs/>
                <w:sz w:val="24"/>
                <w:szCs w:val="24"/>
              </w:rPr>
              <w:t>Introducción</w:t>
            </w:r>
          </w:p>
          <w:p w14:paraId="153E3524" w14:textId="1A438A6D" w:rsidR="00D131C1" w:rsidRPr="003535AB" w:rsidRDefault="00D131C1" w:rsidP="003535AB">
            <w:pPr>
              <w:keepNext/>
              <w:widowControl w:val="0"/>
              <w:autoSpaceDE w:val="0"/>
              <w:autoSpaceDN w:val="0"/>
              <w:adjustRightInd w:val="0"/>
              <w:spacing w:before="240"/>
              <w:jc w:val="both"/>
              <w:rPr>
                <w:rFonts w:cstheme="minorHAnsi"/>
                <w:iCs/>
                <w:sz w:val="24"/>
                <w:szCs w:val="24"/>
              </w:rPr>
            </w:pPr>
            <w:r w:rsidRPr="003535AB">
              <w:rPr>
                <w:rFonts w:cstheme="minorHAnsi"/>
                <w:iCs/>
                <w:sz w:val="24"/>
                <w:szCs w:val="24"/>
              </w:rPr>
              <w:t xml:space="preserve">Dentro de la elaboración del Plan de Desarrollo Territorial del Cantón Manta del 2019 al 2035, con la finalidad de orientar adecuadamente la inversión pública atendiendo estratégicamente las necesidades de la población para contribuir a su desarrollo social y humano, la participación ciudadana es importante para identificar las principales necesidades y problemáticas, así como plantear soluciones a las mismas problemáticas encontradas. El presente informe corresponde al taller realizado con los actores </w:t>
            </w:r>
            <w:r w:rsidR="001679D7" w:rsidRPr="003535AB">
              <w:rPr>
                <w:rFonts w:cstheme="minorHAnsi"/>
                <w:iCs/>
                <w:sz w:val="24"/>
                <w:szCs w:val="24"/>
              </w:rPr>
              <w:t xml:space="preserve">territoriales de la Parroquia </w:t>
            </w:r>
            <w:proofErr w:type="spellStart"/>
            <w:r w:rsidR="001679D7" w:rsidRPr="003535AB">
              <w:rPr>
                <w:rFonts w:cstheme="minorHAnsi"/>
                <w:iCs/>
                <w:sz w:val="24"/>
                <w:szCs w:val="24"/>
              </w:rPr>
              <w:t>Tarqui</w:t>
            </w:r>
            <w:proofErr w:type="spellEnd"/>
            <w:r w:rsidR="001679D7" w:rsidRPr="003535AB">
              <w:rPr>
                <w:rFonts w:cstheme="minorHAnsi"/>
                <w:iCs/>
                <w:sz w:val="24"/>
                <w:szCs w:val="24"/>
              </w:rPr>
              <w:t xml:space="preserve"> </w:t>
            </w:r>
            <w:r w:rsidRPr="003535AB">
              <w:rPr>
                <w:rFonts w:cstheme="minorHAnsi"/>
                <w:iCs/>
                <w:sz w:val="24"/>
                <w:szCs w:val="24"/>
              </w:rPr>
              <w:t xml:space="preserve">en referencia al Componente Sociocultural. </w:t>
            </w:r>
          </w:p>
        </w:tc>
      </w:tr>
      <w:tr w:rsidR="00D131C1" w:rsidRPr="003535AB" w14:paraId="791AD677" w14:textId="77777777" w:rsidTr="003535AB">
        <w:trPr>
          <w:trHeight w:val="1268"/>
        </w:trPr>
        <w:tc>
          <w:tcPr>
            <w:tcW w:w="8828" w:type="dxa"/>
          </w:tcPr>
          <w:p w14:paraId="4828F825" w14:textId="77777777" w:rsidR="00D131C1" w:rsidRPr="003535AB" w:rsidRDefault="00D131C1" w:rsidP="00957113">
            <w:pPr>
              <w:jc w:val="center"/>
              <w:rPr>
                <w:rFonts w:cstheme="minorHAnsi"/>
                <w:b/>
                <w:bCs/>
                <w:sz w:val="24"/>
                <w:szCs w:val="24"/>
              </w:rPr>
            </w:pPr>
            <w:r w:rsidRPr="003535AB">
              <w:rPr>
                <w:rFonts w:cstheme="minorHAnsi"/>
                <w:b/>
                <w:bCs/>
                <w:sz w:val="24"/>
                <w:szCs w:val="24"/>
              </w:rPr>
              <w:t>Objetivo</w:t>
            </w:r>
          </w:p>
          <w:p w14:paraId="77AE69B9" w14:textId="2C224A9F" w:rsidR="00D131C1" w:rsidRPr="003535AB" w:rsidRDefault="009358C5" w:rsidP="003535AB">
            <w:pPr>
              <w:keepNext/>
              <w:widowControl w:val="0"/>
              <w:autoSpaceDE w:val="0"/>
              <w:autoSpaceDN w:val="0"/>
              <w:adjustRightInd w:val="0"/>
              <w:spacing w:before="240"/>
              <w:rPr>
                <w:rFonts w:cstheme="minorHAnsi"/>
                <w:iCs/>
                <w:sz w:val="24"/>
                <w:szCs w:val="24"/>
              </w:rPr>
            </w:pPr>
            <w:r w:rsidRPr="003535AB">
              <w:rPr>
                <w:rFonts w:cstheme="minorHAnsi"/>
                <w:iCs/>
                <w:sz w:val="24"/>
                <w:szCs w:val="24"/>
              </w:rPr>
              <w:t xml:space="preserve">Identificar las principales problemáticas y potencialidades de la parroquia </w:t>
            </w:r>
            <w:proofErr w:type="spellStart"/>
            <w:r w:rsidRPr="003535AB">
              <w:rPr>
                <w:rFonts w:cstheme="minorHAnsi"/>
                <w:iCs/>
                <w:sz w:val="24"/>
                <w:szCs w:val="24"/>
              </w:rPr>
              <w:t>Tarqui</w:t>
            </w:r>
            <w:proofErr w:type="spellEnd"/>
            <w:r w:rsidRPr="003535AB">
              <w:rPr>
                <w:rFonts w:cstheme="minorHAnsi"/>
                <w:iCs/>
                <w:sz w:val="24"/>
                <w:szCs w:val="24"/>
              </w:rPr>
              <w:t>, e</w:t>
            </w:r>
            <w:r w:rsidR="00DC6AA9" w:rsidRPr="003535AB">
              <w:rPr>
                <w:rFonts w:cstheme="minorHAnsi"/>
                <w:iCs/>
                <w:sz w:val="24"/>
                <w:szCs w:val="24"/>
              </w:rPr>
              <w:t>n</w:t>
            </w:r>
            <w:r w:rsidRPr="003535AB">
              <w:rPr>
                <w:rFonts w:cstheme="minorHAnsi"/>
                <w:iCs/>
                <w:sz w:val="24"/>
                <w:szCs w:val="24"/>
              </w:rPr>
              <w:t xml:space="preserve"> referencia al componente Sociocultural </w:t>
            </w:r>
          </w:p>
        </w:tc>
      </w:tr>
      <w:tr w:rsidR="003535AB" w:rsidRPr="003535AB" w14:paraId="3C90D91C" w14:textId="77777777" w:rsidTr="003535AB">
        <w:trPr>
          <w:trHeight w:val="1268"/>
        </w:trPr>
        <w:tc>
          <w:tcPr>
            <w:tcW w:w="8828" w:type="dxa"/>
          </w:tcPr>
          <w:p w14:paraId="5ED8EC09" w14:textId="77777777" w:rsidR="003535AB" w:rsidRPr="003535AB" w:rsidRDefault="003535AB" w:rsidP="003535AB">
            <w:pPr>
              <w:jc w:val="center"/>
              <w:rPr>
                <w:rFonts w:cstheme="minorHAnsi"/>
                <w:b/>
                <w:bCs/>
                <w:sz w:val="24"/>
                <w:szCs w:val="24"/>
              </w:rPr>
            </w:pPr>
            <w:r w:rsidRPr="003535AB">
              <w:rPr>
                <w:rFonts w:cstheme="minorHAnsi"/>
                <w:b/>
                <w:bCs/>
                <w:sz w:val="24"/>
                <w:szCs w:val="24"/>
              </w:rPr>
              <w:t>Agenda</w:t>
            </w:r>
          </w:p>
          <w:p w14:paraId="44190405" w14:textId="77777777" w:rsidR="003535AB" w:rsidRPr="003535AB" w:rsidRDefault="003535AB" w:rsidP="003535AB">
            <w:pPr>
              <w:pStyle w:val="Prrafodelista"/>
              <w:numPr>
                <w:ilvl w:val="0"/>
                <w:numId w:val="1"/>
              </w:numPr>
              <w:spacing w:before="240"/>
              <w:rPr>
                <w:rFonts w:cstheme="minorHAnsi"/>
                <w:sz w:val="24"/>
                <w:szCs w:val="24"/>
              </w:rPr>
            </w:pPr>
            <w:r w:rsidRPr="003535AB">
              <w:rPr>
                <w:rFonts w:cstheme="minorHAnsi"/>
                <w:sz w:val="24"/>
                <w:szCs w:val="24"/>
              </w:rPr>
              <w:t>Presentación del taller e indicaciones generales</w:t>
            </w:r>
          </w:p>
          <w:p w14:paraId="0EBC0E1C" w14:textId="77777777" w:rsidR="003535AB" w:rsidRPr="003535AB" w:rsidRDefault="003535AB" w:rsidP="003535AB">
            <w:pPr>
              <w:pStyle w:val="Prrafodelista"/>
              <w:numPr>
                <w:ilvl w:val="0"/>
                <w:numId w:val="1"/>
              </w:numPr>
              <w:rPr>
                <w:rFonts w:cstheme="minorHAnsi"/>
                <w:sz w:val="24"/>
                <w:szCs w:val="24"/>
              </w:rPr>
            </w:pPr>
            <w:r w:rsidRPr="003535AB">
              <w:rPr>
                <w:rFonts w:cstheme="minorHAnsi"/>
                <w:sz w:val="24"/>
                <w:szCs w:val="24"/>
              </w:rPr>
              <w:t>Organización de mesas de trabajo según componente</w:t>
            </w:r>
          </w:p>
          <w:p w14:paraId="4B8EC920" w14:textId="153F6753" w:rsidR="003535AB" w:rsidRPr="003535AB" w:rsidRDefault="003535AB" w:rsidP="003535AB">
            <w:pPr>
              <w:pStyle w:val="Prrafodelista"/>
              <w:numPr>
                <w:ilvl w:val="0"/>
                <w:numId w:val="1"/>
              </w:numPr>
              <w:rPr>
                <w:rFonts w:cstheme="minorHAnsi"/>
                <w:sz w:val="24"/>
                <w:szCs w:val="24"/>
              </w:rPr>
            </w:pPr>
            <w:r w:rsidRPr="003535AB">
              <w:rPr>
                <w:rFonts w:cstheme="minorHAnsi"/>
                <w:sz w:val="24"/>
                <w:szCs w:val="24"/>
              </w:rPr>
              <w:t>Determinación de problemáticas y potencialidades</w:t>
            </w:r>
          </w:p>
          <w:p w14:paraId="1D09A556" w14:textId="153F6753" w:rsidR="003535AB" w:rsidRDefault="003535AB" w:rsidP="003535AB">
            <w:pPr>
              <w:pStyle w:val="Prrafodelista"/>
              <w:numPr>
                <w:ilvl w:val="0"/>
                <w:numId w:val="1"/>
              </w:numPr>
              <w:rPr>
                <w:rFonts w:cstheme="minorHAnsi"/>
                <w:sz w:val="24"/>
                <w:szCs w:val="24"/>
              </w:rPr>
            </w:pPr>
            <w:r w:rsidRPr="003535AB">
              <w:rPr>
                <w:rFonts w:cstheme="minorHAnsi"/>
                <w:sz w:val="24"/>
                <w:szCs w:val="24"/>
              </w:rPr>
              <w:t>Recorrido por las otras mesas de trabajo</w:t>
            </w:r>
          </w:p>
          <w:p w14:paraId="4DB8909E" w14:textId="1618A338" w:rsidR="003535AB" w:rsidRPr="003535AB" w:rsidRDefault="003535AB" w:rsidP="003535AB">
            <w:pPr>
              <w:pStyle w:val="Prrafodelista"/>
              <w:numPr>
                <w:ilvl w:val="0"/>
                <w:numId w:val="1"/>
              </w:numPr>
              <w:rPr>
                <w:rFonts w:cstheme="minorHAnsi"/>
                <w:sz w:val="24"/>
                <w:szCs w:val="24"/>
              </w:rPr>
            </w:pPr>
            <w:r w:rsidRPr="003535AB">
              <w:rPr>
                <w:rFonts w:cstheme="minorHAnsi"/>
                <w:sz w:val="24"/>
                <w:szCs w:val="24"/>
              </w:rPr>
              <w:t>Plenaria</w:t>
            </w:r>
          </w:p>
        </w:tc>
      </w:tr>
      <w:tr w:rsidR="00D131C1" w:rsidRPr="003535AB" w14:paraId="3D9B37CB" w14:textId="77777777" w:rsidTr="003535AB">
        <w:trPr>
          <w:trHeight w:val="1623"/>
        </w:trPr>
        <w:tc>
          <w:tcPr>
            <w:tcW w:w="8828" w:type="dxa"/>
          </w:tcPr>
          <w:p w14:paraId="707A496E" w14:textId="77777777" w:rsidR="00D131C1" w:rsidRPr="003535AB" w:rsidRDefault="00D131C1" w:rsidP="00957113">
            <w:pPr>
              <w:jc w:val="center"/>
              <w:rPr>
                <w:rFonts w:cstheme="minorHAnsi"/>
                <w:b/>
                <w:bCs/>
                <w:sz w:val="24"/>
                <w:szCs w:val="24"/>
              </w:rPr>
            </w:pPr>
            <w:r w:rsidRPr="003535AB">
              <w:rPr>
                <w:rFonts w:cstheme="minorHAnsi"/>
                <w:b/>
                <w:bCs/>
                <w:sz w:val="24"/>
                <w:szCs w:val="24"/>
              </w:rPr>
              <w:t xml:space="preserve">Resultados obtenidos </w:t>
            </w:r>
          </w:p>
          <w:p w14:paraId="1E5FFB31" w14:textId="5CCD2E03" w:rsidR="00D131C1" w:rsidRPr="003535AB" w:rsidRDefault="009F1A7C" w:rsidP="003535AB">
            <w:pPr>
              <w:spacing w:before="240"/>
              <w:rPr>
                <w:rFonts w:cstheme="minorHAnsi"/>
                <w:b/>
                <w:bCs/>
                <w:sz w:val="24"/>
                <w:szCs w:val="24"/>
              </w:rPr>
            </w:pPr>
            <w:r w:rsidRPr="003535AB">
              <w:rPr>
                <w:rFonts w:cstheme="minorHAnsi"/>
                <w:b/>
                <w:bCs/>
                <w:sz w:val="24"/>
                <w:szCs w:val="24"/>
              </w:rPr>
              <w:t>Problemáticas</w:t>
            </w:r>
            <w:r w:rsidR="00173579" w:rsidRPr="003535AB">
              <w:rPr>
                <w:rFonts w:cstheme="minorHAnsi"/>
                <w:b/>
                <w:bCs/>
                <w:sz w:val="24"/>
                <w:szCs w:val="24"/>
              </w:rPr>
              <w:t xml:space="preserve"> encontradas </w:t>
            </w:r>
          </w:p>
          <w:p w14:paraId="1DF35E1E" w14:textId="1AB964CF" w:rsidR="00D131C1" w:rsidRPr="003535AB" w:rsidRDefault="009F1A7C" w:rsidP="00173579">
            <w:pPr>
              <w:pStyle w:val="Prrafodelista"/>
              <w:numPr>
                <w:ilvl w:val="0"/>
                <w:numId w:val="6"/>
              </w:numPr>
              <w:rPr>
                <w:rFonts w:cstheme="minorHAnsi"/>
                <w:sz w:val="24"/>
                <w:szCs w:val="24"/>
              </w:rPr>
            </w:pPr>
            <w:r w:rsidRPr="003535AB">
              <w:rPr>
                <w:rFonts w:cstheme="minorHAnsi"/>
                <w:sz w:val="24"/>
                <w:szCs w:val="24"/>
              </w:rPr>
              <w:t>Prostitución</w:t>
            </w:r>
          </w:p>
          <w:p w14:paraId="555D2493" w14:textId="1A5C575C" w:rsidR="009F1A7C" w:rsidRPr="003535AB" w:rsidRDefault="009F1A7C" w:rsidP="00173579">
            <w:pPr>
              <w:pStyle w:val="Prrafodelista"/>
              <w:numPr>
                <w:ilvl w:val="0"/>
                <w:numId w:val="6"/>
              </w:numPr>
              <w:rPr>
                <w:rFonts w:cstheme="minorHAnsi"/>
                <w:sz w:val="24"/>
                <w:szCs w:val="24"/>
              </w:rPr>
            </w:pPr>
            <w:r w:rsidRPr="003535AB">
              <w:rPr>
                <w:rFonts w:cstheme="minorHAnsi"/>
                <w:sz w:val="24"/>
                <w:szCs w:val="24"/>
              </w:rPr>
              <w:t>Falta de alumbrado público</w:t>
            </w:r>
          </w:p>
          <w:p w14:paraId="639016D9" w14:textId="007DB345" w:rsidR="009F1A7C" w:rsidRPr="003535AB" w:rsidRDefault="009F1A7C" w:rsidP="00173579">
            <w:pPr>
              <w:pStyle w:val="Prrafodelista"/>
              <w:numPr>
                <w:ilvl w:val="0"/>
                <w:numId w:val="6"/>
              </w:numPr>
              <w:rPr>
                <w:rFonts w:cstheme="minorHAnsi"/>
                <w:sz w:val="24"/>
                <w:szCs w:val="24"/>
              </w:rPr>
            </w:pPr>
            <w:r w:rsidRPr="003535AB">
              <w:rPr>
                <w:rFonts w:cstheme="minorHAnsi"/>
                <w:sz w:val="24"/>
                <w:szCs w:val="24"/>
              </w:rPr>
              <w:t>Abandono de espacios públicos</w:t>
            </w:r>
          </w:p>
          <w:p w14:paraId="71530447" w14:textId="2776BDA0" w:rsidR="009F1A7C" w:rsidRPr="003535AB" w:rsidRDefault="009F1A7C" w:rsidP="00173579">
            <w:pPr>
              <w:pStyle w:val="Prrafodelista"/>
              <w:numPr>
                <w:ilvl w:val="0"/>
                <w:numId w:val="6"/>
              </w:numPr>
              <w:rPr>
                <w:rFonts w:cstheme="minorHAnsi"/>
                <w:sz w:val="24"/>
                <w:szCs w:val="24"/>
              </w:rPr>
            </w:pPr>
            <w:r w:rsidRPr="003535AB">
              <w:rPr>
                <w:rFonts w:cstheme="minorHAnsi"/>
                <w:sz w:val="24"/>
                <w:szCs w:val="24"/>
              </w:rPr>
              <w:t>Inseguridad ciudadana</w:t>
            </w:r>
          </w:p>
          <w:p w14:paraId="11557613" w14:textId="2021AA77" w:rsidR="009F1A7C" w:rsidRPr="003535AB" w:rsidRDefault="009F1A7C" w:rsidP="00173579">
            <w:pPr>
              <w:pStyle w:val="Prrafodelista"/>
              <w:numPr>
                <w:ilvl w:val="0"/>
                <w:numId w:val="6"/>
              </w:numPr>
              <w:rPr>
                <w:rFonts w:cstheme="minorHAnsi"/>
                <w:sz w:val="24"/>
                <w:szCs w:val="24"/>
              </w:rPr>
            </w:pPr>
            <w:r w:rsidRPr="003535AB">
              <w:rPr>
                <w:rFonts w:cstheme="minorHAnsi"/>
                <w:sz w:val="24"/>
                <w:szCs w:val="24"/>
              </w:rPr>
              <w:t>Consumo de drogas</w:t>
            </w:r>
          </w:p>
          <w:p w14:paraId="46955EC9" w14:textId="0E9BE6D9" w:rsidR="009F1A7C" w:rsidRPr="003535AB" w:rsidRDefault="009F1A7C" w:rsidP="00173579">
            <w:pPr>
              <w:pStyle w:val="Prrafodelista"/>
              <w:numPr>
                <w:ilvl w:val="0"/>
                <w:numId w:val="6"/>
              </w:numPr>
              <w:rPr>
                <w:rFonts w:cstheme="minorHAnsi"/>
                <w:sz w:val="24"/>
                <w:szCs w:val="24"/>
              </w:rPr>
            </w:pPr>
            <w:r w:rsidRPr="003535AB">
              <w:rPr>
                <w:rFonts w:cstheme="minorHAnsi"/>
                <w:sz w:val="24"/>
                <w:szCs w:val="24"/>
              </w:rPr>
              <w:t>Violencia y Delincuencia</w:t>
            </w:r>
          </w:p>
          <w:p w14:paraId="0DF3C93C" w14:textId="388C0E62" w:rsidR="009F1A7C" w:rsidRPr="003535AB" w:rsidRDefault="009F1A7C" w:rsidP="00173579">
            <w:pPr>
              <w:pStyle w:val="Prrafodelista"/>
              <w:numPr>
                <w:ilvl w:val="0"/>
                <w:numId w:val="6"/>
              </w:numPr>
              <w:rPr>
                <w:rFonts w:cstheme="minorHAnsi"/>
                <w:sz w:val="24"/>
                <w:szCs w:val="24"/>
              </w:rPr>
            </w:pPr>
            <w:r w:rsidRPr="003535AB">
              <w:rPr>
                <w:rFonts w:cstheme="minorHAnsi"/>
                <w:sz w:val="24"/>
                <w:szCs w:val="24"/>
              </w:rPr>
              <w:t>Asalto a Estudiantes</w:t>
            </w:r>
          </w:p>
          <w:p w14:paraId="03AEC6C1" w14:textId="752622A8" w:rsidR="009F1A7C" w:rsidRDefault="007D4B23" w:rsidP="00173579">
            <w:pPr>
              <w:pStyle w:val="Prrafodelista"/>
              <w:numPr>
                <w:ilvl w:val="0"/>
                <w:numId w:val="6"/>
              </w:numPr>
              <w:rPr>
                <w:rFonts w:cstheme="minorHAnsi"/>
                <w:sz w:val="24"/>
                <w:szCs w:val="24"/>
              </w:rPr>
            </w:pPr>
            <w:r w:rsidRPr="003535AB">
              <w:rPr>
                <w:rFonts w:cstheme="minorHAnsi"/>
                <w:sz w:val="24"/>
                <w:szCs w:val="24"/>
              </w:rPr>
              <w:t xml:space="preserve">Limitada </w:t>
            </w:r>
            <w:r w:rsidR="009F1A7C" w:rsidRPr="003535AB">
              <w:rPr>
                <w:rFonts w:cstheme="minorHAnsi"/>
                <w:sz w:val="24"/>
                <w:szCs w:val="24"/>
              </w:rPr>
              <w:t>atención en Salud</w:t>
            </w:r>
          </w:p>
          <w:p w14:paraId="6A20CEF2" w14:textId="77777777" w:rsidR="003535AB" w:rsidRDefault="003535AB" w:rsidP="003535AB">
            <w:pPr>
              <w:pStyle w:val="Prrafodelista"/>
              <w:rPr>
                <w:rFonts w:cstheme="minorHAnsi"/>
                <w:sz w:val="24"/>
                <w:szCs w:val="24"/>
              </w:rPr>
            </w:pPr>
          </w:p>
          <w:p w14:paraId="07AFFC00" w14:textId="77777777" w:rsidR="003535AB" w:rsidRPr="003535AB" w:rsidRDefault="003535AB" w:rsidP="003535AB">
            <w:pPr>
              <w:pStyle w:val="Prrafodelista"/>
              <w:rPr>
                <w:rFonts w:cstheme="minorHAnsi"/>
                <w:sz w:val="24"/>
                <w:szCs w:val="24"/>
              </w:rPr>
            </w:pPr>
          </w:p>
          <w:p w14:paraId="1C6E6DA8" w14:textId="04337B89" w:rsidR="00D131C1" w:rsidRPr="003535AB" w:rsidRDefault="00947D18" w:rsidP="003535AB">
            <w:pPr>
              <w:spacing w:before="240"/>
              <w:rPr>
                <w:rFonts w:cstheme="minorHAnsi"/>
                <w:b/>
                <w:bCs/>
                <w:sz w:val="24"/>
                <w:szCs w:val="24"/>
              </w:rPr>
            </w:pPr>
            <w:r w:rsidRPr="003535AB">
              <w:rPr>
                <w:rFonts w:cstheme="minorHAnsi"/>
                <w:b/>
                <w:bCs/>
                <w:sz w:val="24"/>
                <w:szCs w:val="24"/>
              </w:rPr>
              <w:lastRenderedPageBreak/>
              <w:t xml:space="preserve">Potencialidades </w:t>
            </w:r>
          </w:p>
          <w:p w14:paraId="537187D1" w14:textId="7068DB03" w:rsidR="00D131C1" w:rsidRPr="003535AB" w:rsidRDefault="000C6481" w:rsidP="00D131C1">
            <w:pPr>
              <w:pStyle w:val="Prrafodelista"/>
              <w:numPr>
                <w:ilvl w:val="0"/>
                <w:numId w:val="3"/>
              </w:numPr>
              <w:rPr>
                <w:rFonts w:cstheme="minorHAnsi"/>
                <w:sz w:val="24"/>
                <w:szCs w:val="24"/>
              </w:rPr>
            </w:pPr>
            <w:r w:rsidRPr="003535AB">
              <w:rPr>
                <w:rFonts w:cstheme="minorHAnsi"/>
                <w:sz w:val="24"/>
                <w:szCs w:val="24"/>
              </w:rPr>
              <w:t>Cuentan con espacios públicos</w:t>
            </w:r>
          </w:p>
          <w:p w14:paraId="01A6F569" w14:textId="694276A5" w:rsidR="000C6481" w:rsidRPr="003535AB" w:rsidRDefault="000C6481" w:rsidP="00D131C1">
            <w:pPr>
              <w:pStyle w:val="Prrafodelista"/>
              <w:numPr>
                <w:ilvl w:val="0"/>
                <w:numId w:val="3"/>
              </w:numPr>
              <w:rPr>
                <w:rFonts w:cstheme="minorHAnsi"/>
                <w:sz w:val="24"/>
                <w:szCs w:val="24"/>
              </w:rPr>
            </w:pPr>
            <w:r w:rsidRPr="003535AB">
              <w:rPr>
                <w:rFonts w:cstheme="minorHAnsi"/>
                <w:sz w:val="24"/>
                <w:szCs w:val="24"/>
              </w:rPr>
              <w:t xml:space="preserve">Existen los </w:t>
            </w:r>
            <w:proofErr w:type="spellStart"/>
            <w:r w:rsidRPr="003535AB">
              <w:rPr>
                <w:rFonts w:cstheme="minorHAnsi"/>
                <w:sz w:val="24"/>
                <w:szCs w:val="24"/>
              </w:rPr>
              <w:t>subcentros</w:t>
            </w:r>
            <w:proofErr w:type="spellEnd"/>
            <w:r w:rsidRPr="003535AB">
              <w:rPr>
                <w:rFonts w:cstheme="minorHAnsi"/>
                <w:sz w:val="24"/>
                <w:szCs w:val="24"/>
              </w:rPr>
              <w:t xml:space="preserve"> de salud</w:t>
            </w:r>
          </w:p>
          <w:p w14:paraId="099F415D" w14:textId="10B44E7E" w:rsidR="00D131C1" w:rsidRPr="003535AB" w:rsidRDefault="000C6481" w:rsidP="003535AB">
            <w:pPr>
              <w:pStyle w:val="Prrafodelista"/>
              <w:numPr>
                <w:ilvl w:val="0"/>
                <w:numId w:val="3"/>
              </w:numPr>
              <w:rPr>
                <w:rFonts w:cstheme="minorHAnsi"/>
                <w:sz w:val="24"/>
                <w:szCs w:val="24"/>
              </w:rPr>
            </w:pPr>
            <w:r w:rsidRPr="003535AB">
              <w:rPr>
                <w:rFonts w:cstheme="minorHAnsi"/>
                <w:sz w:val="24"/>
                <w:szCs w:val="24"/>
              </w:rPr>
              <w:t>Cuentan con parques recreativos y deportivos</w:t>
            </w:r>
          </w:p>
        </w:tc>
      </w:tr>
      <w:tr w:rsidR="00D131C1" w:rsidRPr="003535AB" w14:paraId="24AE1EC2" w14:textId="77777777" w:rsidTr="003535AB">
        <w:trPr>
          <w:trHeight w:val="2113"/>
        </w:trPr>
        <w:tc>
          <w:tcPr>
            <w:tcW w:w="8828" w:type="dxa"/>
          </w:tcPr>
          <w:p w14:paraId="06B84AA1" w14:textId="77777777" w:rsidR="00D131C1" w:rsidRPr="003535AB" w:rsidRDefault="00D131C1" w:rsidP="00957113">
            <w:pPr>
              <w:jc w:val="center"/>
              <w:rPr>
                <w:rFonts w:cstheme="minorHAnsi"/>
                <w:b/>
                <w:bCs/>
                <w:sz w:val="24"/>
                <w:szCs w:val="24"/>
              </w:rPr>
            </w:pPr>
            <w:r w:rsidRPr="003535AB">
              <w:rPr>
                <w:rFonts w:cstheme="minorHAnsi"/>
                <w:b/>
                <w:bCs/>
                <w:sz w:val="24"/>
                <w:szCs w:val="24"/>
              </w:rPr>
              <w:lastRenderedPageBreak/>
              <w:t>Conclusiones</w:t>
            </w:r>
          </w:p>
          <w:p w14:paraId="6713BAD5" w14:textId="2EAB525A" w:rsidR="00D131C1" w:rsidRPr="003535AB" w:rsidRDefault="00D131C1" w:rsidP="003535AB">
            <w:pPr>
              <w:pStyle w:val="Prrafodelista"/>
              <w:numPr>
                <w:ilvl w:val="0"/>
                <w:numId w:val="5"/>
              </w:numPr>
              <w:spacing w:before="240"/>
              <w:rPr>
                <w:rFonts w:cstheme="minorHAnsi"/>
                <w:sz w:val="24"/>
                <w:szCs w:val="24"/>
              </w:rPr>
            </w:pPr>
            <w:r w:rsidRPr="003535AB">
              <w:rPr>
                <w:rFonts w:cstheme="minorHAnsi"/>
                <w:sz w:val="24"/>
                <w:szCs w:val="24"/>
              </w:rPr>
              <w:t xml:space="preserve">Se </w:t>
            </w:r>
            <w:r w:rsidR="000C6481" w:rsidRPr="003535AB">
              <w:rPr>
                <w:rFonts w:cstheme="minorHAnsi"/>
                <w:sz w:val="24"/>
                <w:szCs w:val="24"/>
              </w:rPr>
              <w:t>evidencia la presencia de varias situaciones problemáticas de orden social que generan una percepción de inseguridad ciudadana</w:t>
            </w:r>
            <w:r w:rsidR="007152FF" w:rsidRPr="003535AB">
              <w:rPr>
                <w:rFonts w:cstheme="minorHAnsi"/>
                <w:sz w:val="24"/>
                <w:szCs w:val="24"/>
              </w:rPr>
              <w:t xml:space="preserve">, por ejemplo, consumo de drogas, prostitución, </w:t>
            </w:r>
            <w:r w:rsidR="008F0920" w:rsidRPr="003535AB">
              <w:rPr>
                <w:rFonts w:cstheme="minorHAnsi"/>
                <w:sz w:val="24"/>
                <w:szCs w:val="24"/>
              </w:rPr>
              <w:t>falta de alumbrado público.</w:t>
            </w:r>
          </w:p>
          <w:p w14:paraId="3DF8D979" w14:textId="77777777" w:rsidR="00B64D01" w:rsidRPr="003535AB" w:rsidRDefault="00B67BBF" w:rsidP="00B64D01">
            <w:pPr>
              <w:pStyle w:val="Prrafodelista"/>
              <w:numPr>
                <w:ilvl w:val="0"/>
                <w:numId w:val="5"/>
              </w:numPr>
              <w:rPr>
                <w:rFonts w:cstheme="minorHAnsi"/>
                <w:sz w:val="24"/>
                <w:szCs w:val="24"/>
              </w:rPr>
            </w:pPr>
            <w:r w:rsidRPr="003535AB">
              <w:rPr>
                <w:rFonts w:cstheme="minorHAnsi"/>
                <w:sz w:val="24"/>
                <w:szCs w:val="24"/>
              </w:rPr>
              <w:t xml:space="preserve">A pesar de que se cuenta con espacios deportivos y recreativos no se les da uso. </w:t>
            </w:r>
          </w:p>
          <w:p w14:paraId="67CFA9B3" w14:textId="65F78E59" w:rsidR="00D131C1" w:rsidRPr="003535AB" w:rsidRDefault="00B64D01" w:rsidP="00B64D01">
            <w:pPr>
              <w:pStyle w:val="Prrafodelista"/>
              <w:numPr>
                <w:ilvl w:val="0"/>
                <w:numId w:val="5"/>
              </w:numPr>
              <w:rPr>
                <w:rFonts w:cstheme="minorHAnsi"/>
                <w:sz w:val="24"/>
                <w:szCs w:val="24"/>
              </w:rPr>
            </w:pPr>
            <w:r w:rsidRPr="003535AB">
              <w:rPr>
                <w:rFonts w:cstheme="minorHAnsi"/>
                <w:sz w:val="24"/>
                <w:szCs w:val="24"/>
              </w:rPr>
              <w:t xml:space="preserve">Se reportan incidentes de violencia y delincuencia en la parroquia. </w:t>
            </w:r>
            <w:r w:rsidR="00D131C1" w:rsidRPr="003535AB">
              <w:rPr>
                <w:rFonts w:cstheme="minorHAnsi"/>
                <w:sz w:val="24"/>
                <w:szCs w:val="24"/>
              </w:rPr>
              <w:t xml:space="preserve"> </w:t>
            </w:r>
          </w:p>
        </w:tc>
      </w:tr>
    </w:tbl>
    <w:p w14:paraId="46DEAD13" w14:textId="77777777" w:rsidR="00D131C1" w:rsidRPr="003535AB" w:rsidRDefault="00D131C1" w:rsidP="00D131C1">
      <w:pPr>
        <w:rPr>
          <w:rFonts w:cstheme="minorHAnsi"/>
          <w:b/>
          <w:bCs/>
          <w:sz w:val="24"/>
          <w:szCs w:val="24"/>
        </w:rPr>
      </w:pPr>
    </w:p>
    <w:p w14:paraId="6C588EDA" w14:textId="77777777" w:rsidR="00D131C1" w:rsidRPr="003535AB" w:rsidRDefault="00D131C1">
      <w:pPr>
        <w:rPr>
          <w:rFonts w:cstheme="minorHAnsi"/>
          <w:sz w:val="24"/>
          <w:szCs w:val="24"/>
        </w:rPr>
      </w:pPr>
    </w:p>
    <w:sectPr w:rsidR="00D131C1" w:rsidRPr="003535A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A679B" w14:textId="77777777" w:rsidR="00B96EC3" w:rsidRDefault="00B96EC3">
      <w:pPr>
        <w:spacing w:after="0" w:line="240" w:lineRule="auto"/>
      </w:pPr>
      <w:r>
        <w:separator/>
      </w:r>
    </w:p>
  </w:endnote>
  <w:endnote w:type="continuationSeparator" w:id="0">
    <w:p w14:paraId="797BF93E" w14:textId="77777777" w:rsidR="00B96EC3" w:rsidRDefault="00B9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DB9C2" w14:textId="77777777" w:rsidR="00B96EC3" w:rsidRDefault="00B96EC3">
      <w:pPr>
        <w:spacing w:after="0" w:line="240" w:lineRule="auto"/>
      </w:pPr>
      <w:r>
        <w:separator/>
      </w:r>
    </w:p>
  </w:footnote>
  <w:footnote w:type="continuationSeparator" w:id="0">
    <w:p w14:paraId="46CBC562" w14:textId="77777777" w:rsidR="00B96EC3" w:rsidRDefault="00B96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1E02" w14:textId="77777777" w:rsidR="00AB07F2" w:rsidRDefault="001679D7" w:rsidP="00AB07F2">
    <w:pPr>
      <w:pStyle w:val="Encabezado"/>
      <w:jc w:val="right"/>
    </w:pPr>
    <w:r>
      <w:rPr>
        <w:noProof/>
        <w:lang w:eastAsia="es-EC"/>
      </w:rPr>
      <w:drawing>
        <wp:inline distT="0" distB="0" distL="0" distR="0" wp14:anchorId="57549CC4" wp14:editId="640EDCE0">
          <wp:extent cx="1981200" cy="75350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333" cy="7668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1F9"/>
    <w:multiLevelType w:val="hybridMultilevel"/>
    <w:tmpl w:val="393AE3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D4F154F"/>
    <w:multiLevelType w:val="hybridMultilevel"/>
    <w:tmpl w:val="474A5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4113442"/>
    <w:multiLevelType w:val="hybridMultilevel"/>
    <w:tmpl w:val="FD1A5C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96D19F7"/>
    <w:multiLevelType w:val="hybridMultilevel"/>
    <w:tmpl w:val="B6A2D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A757BD7"/>
    <w:multiLevelType w:val="hybridMultilevel"/>
    <w:tmpl w:val="93A476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2933E38"/>
    <w:multiLevelType w:val="hybridMultilevel"/>
    <w:tmpl w:val="61124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C1"/>
    <w:rsid w:val="000C6481"/>
    <w:rsid w:val="001679D7"/>
    <w:rsid w:val="00173579"/>
    <w:rsid w:val="001A2815"/>
    <w:rsid w:val="003535AB"/>
    <w:rsid w:val="004C07F2"/>
    <w:rsid w:val="00590CC9"/>
    <w:rsid w:val="007152FF"/>
    <w:rsid w:val="00787C45"/>
    <w:rsid w:val="007D4B23"/>
    <w:rsid w:val="008F0920"/>
    <w:rsid w:val="009358C5"/>
    <w:rsid w:val="00947D18"/>
    <w:rsid w:val="009F1A7C"/>
    <w:rsid w:val="00A614D6"/>
    <w:rsid w:val="00B64D01"/>
    <w:rsid w:val="00B67BBF"/>
    <w:rsid w:val="00B96EC3"/>
    <w:rsid w:val="00CC3E05"/>
    <w:rsid w:val="00CE3888"/>
    <w:rsid w:val="00D131C1"/>
    <w:rsid w:val="00DC6A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F40"/>
  <w15:chartTrackingRefBased/>
  <w15:docId w15:val="{BE277441-DAB4-4738-A520-9EE2773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3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1C1"/>
  </w:style>
  <w:style w:type="paragraph" w:styleId="Prrafodelista">
    <w:name w:val="List Paragraph"/>
    <w:basedOn w:val="Normal"/>
    <w:uiPriority w:val="34"/>
    <w:qFormat/>
    <w:rsid w:val="00D131C1"/>
    <w:pPr>
      <w:ind w:left="720"/>
      <w:contextualSpacing/>
    </w:pPr>
  </w:style>
  <w:style w:type="paragraph" w:styleId="Textodeglobo">
    <w:name w:val="Balloon Text"/>
    <w:basedOn w:val="Normal"/>
    <w:link w:val="TextodegloboCar"/>
    <w:uiPriority w:val="99"/>
    <w:semiHidden/>
    <w:unhideWhenUsed/>
    <w:rsid w:val="00590C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Wilter Loor Cobeña</cp:lastModifiedBy>
  <cp:revision>21</cp:revision>
  <cp:lastPrinted>2020-03-06T20:17:00Z</cp:lastPrinted>
  <dcterms:created xsi:type="dcterms:W3CDTF">2020-03-05T06:38:00Z</dcterms:created>
  <dcterms:modified xsi:type="dcterms:W3CDTF">2020-03-06T20:17:00Z</dcterms:modified>
</cp:coreProperties>
</file>