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0C1" w:rsidRPr="00D321F6" w:rsidRDefault="006350C1" w:rsidP="00D321F6">
      <w:pPr>
        <w:pStyle w:val="Subttulo"/>
        <w:jc w:val="center"/>
        <w:rPr>
          <w:rFonts w:ascii="Times New Roman" w:hAnsi="Times New Roman" w:cs="Times New Roman"/>
          <w:i w:val="0"/>
          <w:lang w:val="es-CO"/>
        </w:rPr>
      </w:pPr>
      <w:bookmarkStart w:id="0" w:name="_Toc89491446"/>
    </w:p>
    <w:p w:rsidR="006350C1" w:rsidRPr="00B927E7" w:rsidRDefault="006350C1" w:rsidP="00D321F6">
      <w:pPr>
        <w:jc w:val="center"/>
        <w:rPr>
          <w:b/>
          <w:sz w:val="28"/>
          <w:szCs w:val="24"/>
          <w:lang w:val="es-CO"/>
        </w:rPr>
      </w:pPr>
      <w:r w:rsidRPr="00B927E7">
        <w:rPr>
          <w:b/>
          <w:sz w:val="28"/>
          <w:szCs w:val="24"/>
          <w:lang w:val="es-CO"/>
        </w:rPr>
        <w:t>LLAMADO A LICITACIÓN</w:t>
      </w:r>
      <w:bookmarkEnd w:id="0"/>
    </w:p>
    <w:p w:rsidR="006350C1" w:rsidRPr="00D321F6" w:rsidRDefault="006350C1" w:rsidP="00D321F6">
      <w:pPr>
        <w:jc w:val="center"/>
        <w:rPr>
          <w:b/>
          <w:bCs/>
          <w:szCs w:val="24"/>
          <w:lang w:val="es-CO"/>
        </w:rPr>
      </w:pPr>
    </w:p>
    <w:p w:rsidR="006350C1" w:rsidRPr="00E279BB" w:rsidRDefault="006350C1" w:rsidP="00D321F6">
      <w:pPr>
        <w:jc w:val="center"/>
        <w:rPr>
          <w:b/>
          <w:i/>
          <w:szCs w:val="24"/>
          <w:lang w:val="es-CO"/>
        </w:rPr>
      </w:pPr>
      <w:r w:rsidRPr="00E279BB">
        <w:rPr>
          <w:b/>
          <w:i/>
          <w:szCs w:val="24"/>
          <w:lang w:val="es-CO"/>
        </w:rPr>
        <w:t>Ecuador</w:t>
      </w:r>
    </w:p>
    <w:p w:rsidR="00D321F6" w:rsidRPr="00D321F6" w:rsidRDefault="00D321F6" w:rsidP="00D321F6">
      <w:pPr>
        <w:jc w:val="center"/>
        <w:rPr>
          <w:i/>
          <w:szCs w:val="24"/>
          <w:lang w:val="es-CO"/>
        </w:rPr>
      </w:pPr>
    </w:p>
    <w:p w:rsidR="006350C1" w:rsidRPr="00E279BB" w:rsidRDefault="00D321F6" w:rsidP="00D321F6">
      <w:pPr>
        <w:jc w:val="center"/>
        <w:rPr>
          <w:b/>
          <w:i/>
          <w:szCs w:val="24"/>
          <w:lang w:val="es-CO"/>
        </w:rPr>
      </w:pPr>
      <w:r w:rsidRPr="00E279BB">
        <w:rPr>
          <w:b/>
          <w:i/>
          <w:szCs w:val="24"/>
          <w:lang w:val="es-CO"/>
        </w:rPr>
        <w:t>PROYECTO: “MEJORAMIENTO DE LOS SERVICIOS PÚBLICOS DEL CANTÓN MANTA”</w:t>
      </w:r>
    </w:p>
    <w:p w:rsidR="00D321F6" w:rsidRPr="00D321F6" w:rsidRDefault="00D321F6" w:rsidP="00D321F6">
      <w:pPr>
        <w:jc w:val="center"/>
        <w:rPr>
          <w:i/>
          <w:szCs w:val="24"/>
          <w:lang w:val="es-CO"/>
        </w:rPr>
      </w:pPr>
    </w:p>
    <w:p w:rsidR="006350C1" w:rsidRPr="00D321F6" w:rsidRDefault="006350C1" w:rsidP="00D321F6">
      <w:pPr>
        <w:jc w:val="center"/>
        <w:rPr>
          <w:i/>
          <w:iCs/>
          <w:szCs w:val="24"/>
          <w:lang w:val="es-CO"/>
        </w:rPr>
      </w:pPr>
      <w:r w:rsidRPr="00D321F6">
        <w:rPr>
          <w:b/>
          <w:i/>
          <w:iCs/>
          <w:szCs w:val="24"/>
          <w:lang w:val="es-CO"/>
        </w:rPr>
        <w:t>Préstamo N°:</w:t>
      </w:r>
      <w:r w:rsidRPr="00D321F6">
        <w:rPr>
          <w:i/>
          <w:iCs/>
          <w:szCs w:val="24"/>
          <w:lang w:val="es-CO"/>
        </w:rPr>
        <w:t xml:space="preserve"> 8289 </w:t>
      </w:r>
      <w:r w:rsidR="00D321F6" w:rsidRPr="00D321F6">
        <w:rPr>
          <w:i/>
          <w:iCs/>
          <w:szCs w:val="24"/>
          <w:lang w:val="es-CO"/>
        </w:rPr>
        <w:t>–</w:t>
      </w:r>
      <w:r w:rsidRPr="00D321F6">
        <w:rPr>
          <w:i/>
          <w:iCs/>
          <w:szCs w:val="24"/>
          <w:lang w:val="es-CO"/>
        </w:rPr>
        <w:t xml:space="preserve"> EC</w:t>
      </w:r>
    </w:p>
    <w:p w:rsidR="00D321F6" w:rsidRPr="00D321F6" w:rsidRDefault="00D321F6" w:rsidP="00D321F6">
      <w:pPr>
        <w:jc w:val="center"/>
        <w:rPr>
          <w:szCs w:val="24"/>
          <w:lang w:val="es-CO"/>
        </w:rPr>
      </w:pPr>
    </w:p>
    <w:p w:rsidR="006350C1" w:rsidRPr="00D321F6" w:rsidRDefault="00D321F6" w:rsidP="00D321F6">
      <w:pPr>
        <w:jc w:val="center"/>
        <w:rPr>
          <w:b/>
          <w:i/>
          <w:iCs/>
          <w:szCs w:val="24"/>
          <w:lang w:val="es-CO"/>
        </w:rPr>
      </w:pPr>
      <w:r w:rsidRPr="00D321F6">
        <w:rPr>
          <w:b/>
          <w:i/>
          <w:iCs/>
          <w:szCs w:val="24"/>
          <w:lang w:val="es-CO"/>
        </w:rPr>
        <w:t>ADQUISICIÓN DE BIENES</w:t>
      </w:r>
    </w:p>
    <w:p w:rsidR="00D321F6" w:rsidRPr="00D321F6" w:rsidRDefault="00D321F6" w:rsidP="00D321F6">
      <w:pPr>
        <w:jc w:val="center"/>
        <w:rPr>
          <w:b/>
          <w:i/>
          <w:iCs/>
          <w:szCs w:val="24"/>
          <w:lang w:val="es-CO"/>
        </w:rPr>
      </w:pPr>
    </w:p>
    <w:p w:rsidR="00C94D28" w:rsidRPr="00D321F6" w:rsidRDefault="00CF3281" w:rsidP="00D321F6">
      <w:pPr>
        <w:pStyle w:val="Ttulo4"/>
        <w:spacing w:before="0"/>
        <w:jc w:val="center"/>
        <w:rPr>
          <w:rFonts w:ascii="Times New Roman" w:hAnsi="Times New Roman" w:cs="Times New Roman"/>
          <w:b/>
          <w:color w:val="auto"/>
          <w:szCs w:val="24"/>
          <w:lang w:val="es-CO"/>
        </w:rPr>
      </w:pPr>
      <w:r>
        <w:rPr>
          <w:rFonts w:ascii="Times New Roman" w:hAnsi="Times New Roman" w:cs="Times New Roman"/>
          <w:b/>
          <w:color w:val="auto"/>
          <w:szCs w:val="24"/>
          <w:lang w:val="es-CO"/>
        </w:rPr>
        <w:t>LPI-</w:t>
      </w:r>
      <w:r w:rsidR="00C94D28" w:rsidRPr="00D321F6">
        <w:rPr>
          <w:rFonts w:ascii="Times New Roman" w:hAnsi="Times New Roman" w:cs="Times New Roman"/>
          <w:b/>
          <w:color w:val="auto"/>
          <w:szCs w:val="24"/>
          <w:lang w:val="es-CO"/>
        </w:rPr>
        <w:t>BI-003-EMER-GADM-UGP-2017</w:t>
      </w:r>
    </w:p>
    <w:p w:rsidR="00C94D28" w:rsidRPr="00D321F6" w:rsidRDefault="00C94D28" w:rsidP="00D321F6">
      <w:pPr>
        <w:jc w:val="center"/>
        <w:rPr>
          <w:b/>
          <w:szCs w:val="24"/>
          <w:lang w:val="es-CO"/>
        </w:rPr>
      </w:pPr>
    </w:p>
    <w:p w:rsidR="00C94D28" w:rsidRPr="00D321F6" w:rsidRDefault="00D321F6" w:rsidP="00D321F6">
      <w:pPr>
        <w:pStyle w:val="Ttulo4"/>
        <w:spacing w:before="0"/>
        <w:jc w:val="center"/>
        <w:rPr>
          <w:rFonts w:ascii="Times New Roman" w:hAnsi="Times New Roman" w:cs="Times New Roman"/>
          <w:b/>
          <w:color w:val="auto"/>
          <w:szCs w:val="24"/>
          <w:lang w:val="es-CO"/>
        </w:rPr>
      </w:pPr>
      <w:r w:rsidRPr="00D321F6">
        <w:rPr>
          <w:rFonts w:ascii="Times New Roman" w:hAnsi="Times New Roman" w:cs="Times New Roman"/>
          <w:b/>
          <w:color w:val="auto"/>
          <w:szCs w:val="24"/>
          <w:lang w:val="es-CO"/>
        </w:rPr>
        <w:t>REPOTENCIACIÓN Y REHABILITACIÓN DE LA ESTACIONES DE BOMBEOS, PLANTA DE TRATAMIENTO DE AGUA (EL CEIBAL), CAZALAGARTO Y RÍO DE ORO</w:t>
      </w:r>
    </w:p>
    <w:p w:rsidR="00C94D28" w:rsidRPr="00D321F6" w:rsidRDefault="00C94D28" w:rsidP="00D321F6">
      <w:pPr>
        <w:jc w:val="center"/>
        <w:rPr>
          <w:b/>
          <w:szCs w:val="24"/>
          <w:lang w:val="es-CO"/>
        </w:rPr>
      </w:pPr>
    </w:p>
    <w:p w:rsidR="006350C1" w:rsidRPr="00D321F6" w:rsidRDefault="00C94D28" w:rsidP="00D321F6">
      <w:pPr>
        <w:jc w:val="center"/>
        <w:rPr>
          <w:b/>
          <w:szCs w:val="24"/>
          <w:lang w:val="es-CO"/>
        </w:rPr>
      </w:pPr>
      <w:r w:rsidRPr="00D321F6">
        <w:rPr>
          <w:b/>
          <w:szCs w:val="24"/>
          <w:lang w:val="es-CO"/>
        </w:rPr>
        <w:t>BI-003-EMER</w:t>
      </w:r>
    </w:p>
    <w:p w:rsidR="00D321F6" w:rsidRPr="00D321F6" w:rsidRDefault="00D321F6" w:rsidP="00D321F6">
      <w:pPr>
        <w:jc w:val="center"/>
        <w:rPr>
          <w:szCs w:val="24"/>
          <w:lang w:val="es-CO"/>
        </w:rPr>
      </w:pPr>
    </w:p>
    <w:p w:rsidR="00D321F6" w:rsidRPr="00D321F6" w:rsidRDefault="006350C1" w:rsidP="00D321F6">
      <w:pPr>
        <w:pStyle w:val="Prrafodelista"/>
        <w:numPr>
          <w:ilvl w:val="0"/>
          <w:numId w:val="10"/>
        </w:numPr>
        <w:spacing w:after="0" w:line="240" w:lineRule="auto"/>
        <w:ind w:hanging="720"/>
        <w:jc w:val="both"/>
        <w:rPr>
          <w:rFonts w:ascii="Times New Roman" w:hAnsi="Times New Roman" w:cs="Times New Roman"/>
          <w:sz w:val="24"/>
          <w:szCs w:val="24"/>
          <w:lang w:val="es-CO"/>
        </w:rPr>
      </w:pPr>
      <w:r w:rsidRPr="00D321F6">
        <w:rPr>
          <w:rFonts w:ascii="Times New Roman" w:hAnsi="Times New Roman" w:cs="Times New Roman"/>
          <w:sz w:val="24"/>
          <w:szCs w:val="24"/>
          <w:lang w:val="es-CO"/>
        </w:rPr>
        <w:t xml:space="preserve">El </w:t>
      </w:r>
      <w:r w:rsidR="00D321F6" w:rsidRPr="00D321F6">
        <w:rPr>
          <w:rFonts w:ascii="Times New Roman" w:hAnsi="Times New Roman" w:cs="Times New Roman"/>
          <w:sz w:val="24"/>
          <w:szCs w:val="24"/>
          <w:lang w:val="es-CO"/>
        </w:rPr>
        <w:t xml:space="preserve">Gobierno Autónomo Descentralizado Municipal del Cantón Manta </w:t>
      </w:r>
      <w:r w:rsidRPr="00D321F6">
        <w:rPr>
          <w:rFonts w:ascii="Times New Roman" w:hAnsi="Times New Roman" w:cs="Times New Roman"/>
          <w:sz w:val="24"/>
          <w:szCs w:val="24"/>
          <w:lang w:val="es-CO"/>
        </w:rPr>
        <w:t>ha recibido</w:t>
      </w:r>
      <w:r w:rsidR="00D321F6" w:rsidRPr="00D321F6">
        <w:rPr>
          <w:rFonts w:ascii="Times New Roman" w:hAnsi="Times New Roman" w:cs="Times New Roman"/>
          <w:sz w:val="24"/>
          <w:szCs w:val="24"/>
          <w:lang w:val="es-CO"/>
        </w:rPr>
        <w:t xml:space="preserve"> </w:t>
      </w:r>
      <w:r w:rsidRPr="00D321F6">
        <w:rPr>
          <w:rFonts w:ascii="Times New Roman" w:hAnsi="Times New Roman" w:cs="Times New Roman"/>
          <w:sz w:val="24"/>
          <w:szCs w:val="24"/>
          <w:lang w:val="es-CO"/>
        </w:rPr>
        <w:t>un préstamo</w:t>
      </w:r>
      <w:r w:rsidR="00D321F6" w:rsidRPr="00D321F6">
        <w:rPr>
          <w:rFonts w:ascii="Times New Roman" w:hAnsi="Times New Roman" w:cs="Times New Roman"/>
          <w:sz w:val="24"/>
          <w:szCs w:val="24"/>
          <w:lang w:val="es-CO"/>
        </w:rPr>
        <w:t xml:space="preserve"> </w:t>
      </w:r>
      <w:r w:rsidRPr="00D321F6">
        <w:rPr>
          <w:rFonts w:ascii="Times New Roman" w:hAnsi="Times New Roman" w:cs="Times New Roman"/>
          <w:sz w:val="24"/>
          <w:szCs w:val="24"/>
          <w:lang w:val="es-CO"/>
        </w:rPr>
        <w:t>del Banco Internacional de Reconstrucción y Fomento para financiar el costo del Proyecto</w:t>
      </w:r>
      <w:r w:rsidR="00D321F6" w:rsidRPr="00D321F6">
        <w:rPr>
          <w:rFonts w:ascii="Times New Roman" w:hAnsi="Times New Roman" w:cs="Times New Roman"/>
          <w:sz w:val="24"/>
          <w:szCs w:val="24"/>
          <w:lang w:val="es-CO"/>
        </w:rPr>
        <w:t xml:space="preserve"> de “Mejoramiento de los Servicios Públicos del Cantón Manta”</w:t>
      </w:r>
      <w:r w:rsidRPr="00D321F6">
        <w:rPr>
          <w:rFonts w:ascii="Times New Roman" w:hAnsi="Times New Roman" w:cs="Times New Roman"/>
          <w:sz w:val="24"/>
          <w:szCs w:val="24"/>
          <w:lang w:val="es-CO"/>
        </w:rPr>
        <w:t>, y se propone utilizar parte de los fondos de este préstamo para efectuar los pagos bajo el Contrato</w:t>
      </w:r>
      <w:r w:rsidR="00D321F6" w:rsidRPr="00D321F6">
        <w:rPr>
          <w:rFonts w:ascii="Times New Roman" w:hAnsi="Times New Roman" w:cs="Times New Roman"/>
          <w:sz w:val="24"/>
          <w:szCs w:val="24"/>
          <w:lang w:val="es-CO"/>
        </w:rPr>
        <w:t xml:space="preserve"> para la Repotenciación y Rehabilitación de la Estaciones de Bombeos, Planta de Tratamiento de Agua (El Ceibal), </w:t>
      </w:r>
      <w:proofErr w:type="spellStart"/>
      <w:r w:rsidR="00D321F6" w:rsidRPr="00D321F6">
        <w:rPr>
          <w:rFonts w:ascii="Times New Roman" w:hAnsi="Times New Roman" w:cs="Times New Roman"/>
          <w:sz w:val="24"/>
          <w:szCs w:val="24"/>
          <w:lang w:val="es-CO"/>
        </w:rPr>
        <w:t>Cazalagarto</w:t>
      </w:r>
      <w:proofErr w:type="spellEnd"/>
      <w:r w:rsidR="00D321F6" w:rsidRPr="00D321F6">
        <w:rPr>
          <w:rFonts w:ascii="Times New Roman" w:hAnsi="Times New Roman" w:cs="Times New Roman"/>
          <w:sz w:val="24"/>
          <w:szCs w:val="24"/>
          <w:lang w:val="es-CO"/>
        </w:rPr>
        <w:t xml:space="preserve"> y Río de Oro, </w:t>
      </w:r>
      <w:r w:rsidR="003C32A2">
        <w:rPr>
          <w:rFonts w:ascii="Times New Roman" w:hAnsi="Times New Roman" w:cs="Times New Roman"/>
          <w:sz w:val="24"/>
          <w:szCs w:val="24"/>
          <w:lang w:val="es-CO"/>
        </w:rPr>
        <w:t>LPI-</w:t>
      </w:r>
      <w:r w:rsidR="00D321F6" w:rsidRPr="00D321F6">
        <w:rPr>
          <w:rFonts w:ascii="Times New Roman" w:hAnsi="Times New Roman" w:cs="Times New Roman"/>
          <w:sz w:val="24"/>
          <w:szCs w:val="24"/>
          <w:lang w:val="es-CO"/>
        </w:rPr>
        <w:t>BI-003-EMER-GADM-UGP-2017.</w:t>
      </w:r>
    </w:p>
    <w:p w:rsidR="00D321F6" w:rsidRPr="003C32A2" w:rsidRDefault="00D321F6" w:rsidP="00D321F6">
      <w:pPr>
        <w:pStyle w:val="Prrafodelista"/>
        <w:spacing w:after="0" w:line="240" w:lineRule="auto"/>
        <w:jc w:val="both"/>
        <w:rPr>
          <w:rFonts w:ascii="Times New Roman" w:hAnsi="Times New Roman" w:cs="Times New Roman"/>
          <w:sz w:val="24"/>
          <w:szCs w:val="24"/>
          <w:lang w:val="es-CO"/>
        </w:rPr>
      </w:pPr>
    </w:p>
    <w:p w:rsidR="00D321F6" w:rsidRPr="00D321F6" w:rsidRDefault="006350C1" w:rsidP="00D321F6">
      <w:pPr>
        <w:pStyle w:val="Prrafodelista"/>
        <w:numPr>
          <w:ilvl w:val="0"/>
          <w:numId w:val="10"/>
        </w:numPr>
        <w:spacing w:after="0" w:line="240" w:lineRule="auto"/>
        <w:jc w:val="both"/>
        <w:rPr>
          <w:rFonts w:ascii="Times New Roman" w:hAnsi="Times New Roman" w:cs="Times New Roman"/>
          <w:sz w:val="24"/>
          <w:szCs w:val="24"/>
          <w:lang w:val="es-CO"/>
        </w:rPr>
      </w:pPr>
      <w:r w:rsidRPr="003C32A2">
        <w:rPr>
          <w:rFonts w:ascii="Times New Roman" w:hAnsi="Times New Roman" w:cs="Times New Roman"/>
          <w:sz w:val="24"/>
          <w:szCs w:val="24"/>
          <w:lang w:val="es-CO"/>
        </w:rPr>
        <w:t xml:space="preserve">El </w:t>
      </w:r>
      <w:r w:rsidR="00D321F6" w:rsidRPr="003C32A2">
        <w:rPr>
          <w:rFonts w:ascii="Times New Roman" w:hAnsi="Times New Roman" w:cs="Times New Roman"/>
          <w:sz w:val="24"/>
          <w:szCs w:val="24"/>
          <w:lang w:val="es-CO"/>
        </w:rPr>
        <w:t>Gobierno Autónomo Descentralizado Municipal del Cantón Manta a través de la Unidad de Gerenciamiento de Proyecto</w:t>
      </w:r>
      <w:r w:rsidR="003C32A2" w:rsidRPr="003C32A2">
        <w:rPr>
          <w:rFonts w:ascii="Times New Roman" w:hAnsi="Times New Roman" w:cs="Times New Roman"/>
          <w:sz w:val="24"/>
          <w:szCs w:val="24"/>
          <w:lang w:val="es-CO"/>
        </w:rPr>
        <w:t xml:space="preserve"> (UGP)</w:t>
      </w:r>
      <w:r w:rsidR="00D321F6" w:rsidRPr="00D321F6">
        <w:rPr>
          <w:rFonts w:ascii="Times New Roman" w:hAnsi="Times New Roman" w:cs="Times New Roman"/>
          <w:i/>
          <w:sz w:val="24"/>
          <w:szCs w:val="24"/>
          <w:lang w:val="es-CO"/>
        </w:rPr>
        <w:t xml:space="preserve"> </w:t>
      </w:r>
      <w:r w:rsidR="00D321F6" w:rsidRPr="00D321F6">
        <w:rPr>
          <w:rFonts w:ascii="Times New Roman" w:hAnsi="Times New Roman" w:cs="Times New Roman"/>
          <w:sz w:val="24"/>
          <w:szCs w:val="24"/>
          <w:lang w:val="es-CO"/>
        </w:rPr>
        <w:t>invita</w:t>
      </w:r>
      <w:r w:rsidRPr="00D321F6">
        <w:rPr>
          <w:rFonts w:ascii="Times New Roman" w:hAnsi="Times New Roman" w:cs="Times New Roman"/>
          <w:sz w:val="24"/>
          <w:szCs w:val="24"/>
          <w:lang w:val="es-CO"/>
        </w:rPr>
        <w:t xml:space="preserve"> a los licitantes elegibles a presentar ofertas selladas para </w:t>
      </w:r>
      <w:r w:rsidR="00D321F6" w:rsidRPr="00D321F6">
        <w:rPr>
          <w:rFonts w:ascii="Times New Roman" w:hAnsi="Times New Roman" w:cs="Times New Roman"/>
          <w:sz w:val="24"/>
          <w:szCs w:val="24"/>
          <w:lang w:val="es-CO"/>
        </w:rPr>
        <w:t xml:space="preserve">la Repotenciación y Rehabilitación de la Estaciones de Bombeos, Planta de Tratamiento de Agua (El Ceibal), </w:t>
      </w:r>
      <w:proofErr w:type="spellStart"/>
      <w:r w:rsidR="00D321F6" w:rsidRPr="00D321F6">
        <w:rPr>
          <w:rFonts w:ascii="Times New Roman" w:hAnsi="Times New Roman" w:cs="Times New Roman"/>
          <w:sz w:val="24"/>
          <w:szCs w:val="24"/>
          <w:lang w:val="es-CO"/>
        </w:rPr>
        <w:t>Cazalagarto</w:t>
      </w:r>
      <w:proofErr w:type="spellEnd"/>
      <w:r w:rsidR="00D321F6" w:rsidRPr="00D321F6">
        <w:rPr>
          <w:rFonts w:ascii="Times New Roman" w:hAnsi="Times New Roman" w:cs="Times New Roman"/>
          <w:sz w:val="24"/>
          <w:szCs w:val="24"/>
          <w:lang w:val="es-CO"/>
        </w:rPr>
        <w:t xml:space="preserve"> y Río de Oro.</w:t>
      </w:r>
    </w:p>
    <w:p w:rsidR="00D321F6" w:rsidRPr="00D321F6" w:rsidRDefault="00D321F6" w:rsidP="00D321F6">
      <w:pPr>
        <w:pStyle w:val="Prrafodelista"/>
        <w:spacing w:after="0" w:line="240" w:lineRule="auto"/>
        <w:rPr>
          <w:rFonts w:ascii="Times New Roman" w:hAnsi="Times New Roman" w:cs="Times New Roman"/>
          <w:sz w:val="24"/>
          <w:szCs w:val="24"/>
          <w:lang w:val="es-CO"/>
        </w:rPr>
      </w:pPr>
    </w:p>
    <w:p w:rsidR="00D321F6" w:rsidRPr="00D321F6" w:rsidRDefault="006350C1" w:rsidP="00D321F6">
      <w:pPr>
        <w:pStyle w:val="Prrafodelista"/>
        <w:numPr>
          <w:ilvl w:val="0"/>
          <w:numId w:val="10"/>
        </w:numPr>
        <w:spacing w:after="0" w:line="240" w:lineRule="auto"/>
        <w:jc w:val="both"/>
        <w:rPr>
          <w:rFonts w:ascii="Times New Roman" w:hAnsi="Times New Roman" w:cs="Times New Roman"/>
          <w:sz w:val="24"/>
          <w:szCs w:val="24"/>
          <w:lang w:val="es-CO"/>
        </w:rPr>
      </w:pPr>
      <w:r w:rsidRPr="00D321F6">
        <w:rPr>
          <w:rFonts w:ascii="Times New Roman" w:hAnsi="Times New Roman" w:cs="Times New Roman"/>
          <w:sz w:val="24"/>
          <w:szCs w:val="24"/>
          <w:lang w:val="es-CO"/>
        </w:rPr>
        <w:t>La licitación se efectuará conforme a los procedimientos de Licitación Pública Internacional (</w:t>
      </w:r>
      <w:r w:rsidR="00CF3281">
        <w:rPr>
          <w:rFonts w:ascii="Times New Roman" w:hAnsi="Times New Roman" w:cs="Times New Roman"/>
          <w:sz w:val="24"/>
          <w:szCs w:val="24"/>
          <w:lang w:val="es-CO"/>
        </w:rPr>
        <w:t>LPI</w:t>
      </w:r>
      <w:r w:rsidRPr="00D321F6">
        <w:rPr>
          <w:rFonts w:ascii="Times New Roman" w:hAnsi="Times New Roman" w:cs="Times New Roman"/>
          <w:sz w:val="24"/>
          <w:szCs w:val="24"/>
          <w:lang w:val="es-CO"/>
        </w:rPr>
        <w:t xml:space="preserve">) establecidos en la publicación del Banco Mundial titulada Normas: Adquisiciones </w:t>
      </w:r>
      <w:r w:rsidR="00090987">
        <w:rPr>
          <w:rFonts w:ascii="Times New Roman" w:hAnsi="Times New Roman" w:cs="Times New Roman"/>
          <w:sz w:val="24"/>
          <w:szCs w:val="24"/>
          <w:lang w:val="es-CO"/>
        </w:rPr>
        <w:t xml:space="preserve">de Bienes, Obras y Servicios Distintos a los de Consultoría </w:t>
      </w:r>
      <w:r w:rsidRPr="00D321F6">
        <w:rPr>
          <w:rFonts w:ascii="Times New Roman" w:hAnsi="Times New Roman" w:cs="Times New Roman"/>
          <w:sz w:val="24"/>
          <w:szCs w:val="24"/>
          <w:lang w:val="es-CO"/>
        </w:rPr>
        <w:t xml:space="preserve">con Préstamos del BIRF y Créditos de la AIF </w:t>
      </w:r>
      <w:r w:rsidR="00090987">
        <w:rPr>
          <w:rFonts w:ascii="Times New Roman" w:hAnsi="Times New Roman" w:cs="Times New Roman"/>
          <w:sz w:val="24"/>
          <w:szCs w:val="24"/>
          <w:lang w:val="es-CO"/>
        </w:rPr>
        <w:t>&amp; Donaciones por Prestatarios del Banco Mundial</w:t>
      </w:r>
      <w:r w:rsidRPr="00D321F6">
        <w:rPr>
          <w:rFonts w:ascii="Times New Roman" w:hAnsi="Times New Roman" w:cs="Times New Roman"/>
          <w:sz w:val="24"/>
          <w:szCs w:val="24"/>
          <w:lang w:val="es-CO"/>
        </w:rPr>
        <w:t>, y está abierta a todos los licitantes de países elegibles, según se definen en dichas normas.</w:t>
      </w:r>
      <w:r w:rsidR="00D321F6" w:rsidRPr="00D321F6">
        <w:rPr>
          <w:rFonts w:ascii="Times New Roman" w:hAnsi="Times New Roman" w:cs="Times New Roman"/>
          <w:sz w:val="24"/>
          <w:szCs w:val="24"/>
          <w:lang w:val="es-CO"/>
        </w:rPr>
        <w:t xml:space="preserve"> </w:t>
      </w:r>
      <w:r w:rsidRPr="00D321F6">
        <w:rPr>
          <w:rFonts w:ascii="Times New Roman" w:hAnsi="Times New Roman" w:cs="Times New Roman"/>
          <w:sz w:val="24"/>
          <w:szCs w:val="24"/>
          <w:lang w:val="es-CO"/>
        </w:rPr>
        <w:t>Adicionalmente, por favor refiera a los parágrafos 1.6 y 1.7 que establecen las políticas del Banco en materia de conflicto de interés.</w:t>
      </w:r>
    </w:p>
    <w:p w:rsidR="00D321F6" w:rsidRPr="00D321F6" w:rsidRDefault="00D321F6" w:rsidP="00D321F6">
      <w:pPr>
        <w:pStyle w:val="Prrafodelista"/>
        <w:spacing w:after="0" w:line="240" w:lineRule="auto"/>
        <w:rPr>
          <w:rFonts w:ascii="Times New Roman" w:hAnsi="Times New Roman" w:cs="Times New Roman"/>
          <w:sz w:val="24"/>
          <w:szCs w:val="24"/>
          <w:lang w:val="es-CO"/>
        </w:rPr>
      </w:pPr>
    </w:p>
    <w:p w:rsidR="003C32A2" w:rsidRPr="003C32A2" w:rsidRDefault="006350C1" w:rsidP="003C32A2">
      <w:pPr>
        <w:pStyle w:val="Prrafodelista"/>
        <w:numPr>
          <w:ilvl w:val="0"/>
          <w:numId w:val="10"/>
        </w:numPr>
        <w:spacing w:after="0" w:line="240" w:lineRule="auto"/>
        <w:jc w:val="both"/>
        <w:rPr>
          <w:rFonts w:ascii="Times New Roman" w:hAnsi="Times New Roman" w:cs="Times New Roman"/>
          <w:sz w:val="24"/>
          <w:szCs w:val="24"/>
          <w:lang w:val="es-CO"/>
        </w:rPr>
      </w:pPr>
      <w:r w:rsidRPr="00D321F6">
        <w:rPr>
          <w:rFonts w:ascii="Times New Roman" w:hAnsi="Times New Roman" w:cs="Times New Roman"/>
          <w:sz w:val="24"/>
          <w:szCs w:val="24"/>
          <w:lang w:val="es-CO"/>
        </w:rPr>
        <w:t>Los licitantes elegibles que estén interesados podrán obtener información adicional</w:t>
      </w:r>
      <w:r w:rsidR="003C32A2">
        <w:rPr>
          <w:rFonts w:ascii="Times New Roman" w:hAnsi="Times New Roman" w:cs="Times New Roman"/>
          <w:sz w:val="24"/>
          <w:szCs w:val="24"/>
          <w:lang w:val="es-CO"/>
        </w:rPr>
        <w:t xml:space="preserve"> en la</w:t>
      </w:r>
      <w:r w:rsidRPr="00D321F6">
        <w:rPr>
          <w:rFonts w:ascii="Times New Roman" w:hAnsi="Times New Roman" w:cs="Times New Roman"/>
          <w:sz w:val="24"/>
          <w:szCs w:val="24"/>
          <w:lang w:val="es-CO"/>
        </w:rPr>
        <w:t xml:space="preserve">: </w:t>
      </w:r>
      <w:r w:rsidR="003C32A2">
        <w:rPr>
          <w:rFonts w:ascii="Times New Roman" w:hAnsi="Times New Roman" w:cs="Times New Roman"/>
          <w:sz w:val="24"/>
          <w:szCs w:val="24"/>
          <w:lang w:val="es-CO"/>
        </w:rPr>
        <w:t>UGP del</w:t>
      </w:r>
      <w:r w:rsidR="003C32A2" w:rsidRPr="003C32A2">
        <w:rPr>
          <w:rFonts w:ascii="Times New Roman" w:hAnsi="Times New Roman" w:cs="Times New Roman"/>
          <w:sz w:val="24"/>
          <w:szCs w:val="24"/>
          <w:lang w:val="es-CO"/>
        </w:rPr>
        <w:t xml:space="preserve"> GAD Municipal del Cantón Manta</w:t>
      </w:r>
      <w:r w:rsidRPr="00D321F6">
        <w:rPr>
          <w:rFonts w:ascii="Times New Roman" w:hAnsi="Times New Roman" w:cs="Times New Roman"/>
          <w:sz w:val="24"/>
          <w:szCs w:val="24"/>
          <w:lang w:val="es-CO"/>
        </w:rPr>
        <w:t xml:space="preserve"> y revisar los documentos de licitación en la dirección in</w:t>
      </w:r>
      <w:r w:rsidR="00D321F6" w:rsidRPr="00D321F6">
        <w:rPr>
          <w:rFonts w:ascii="Times New Roman" w:hAnsi="Times New Roman" w:cs="Times New Roman"/>
          <w:sz w:val="24"/>
          <w:szCs w:val="24"/>
          <w:lang w:val="es-CO"/>
        </w:rPr>
        <w:t xml:space="preserve">dicada al final de este Llamado, </w:t>
      </w:r>
      <w:r w:rsidRPr="00D321F6">
        <w:rPr>
          <w:rFonts w:ascii="Times New Roman" w:hAnsi="Times New Roman" w:cs="Times New Roman"/>
          <w:iCs/>
          <w:sz w:val="24"/>
          <w:szCs w:val="24"/>
          <w:lang w:val="es-CO"/>
        </w:rPr>
        <w:t>de</w:t>
      </w:r>
      <w:r w:rsidR="00D321F6" w:rsidRPr="00D321F6">
        <w:rPr>
          <w:rFonts w:ascii="Times New Roman" w:hAnsi="Times New Roman" w:cs="Times New Roman"/>
          <w:iCs/>
          <w:sz w:val="24"/>
          <w:szCs w:val="24"/>
          <w:lang w:val="es-CO"/>
        </w:rPr>
        <w:t>sde las 08h00 a 17h00.</w:t>
      </w:r>
      <w:r w:rsidRPr="00D321F6">
        <w:rPr>
          <w:rFonts w:ascii="Times New Roman" w:hAnsi="Times New Roman" w:cs="Times New Roman"/>
          <w:i/>
          <w:sz w:val="24"/>
          <w:szCs w:val="24"/>
          <w:lang w:val="es-CO"/>
        </w:rPr>
        <w:t xml:space="preserve"> </w:t>
      </w:r>
    </w:p>
    <w:p w:rsidR="003C32A2" w:rsidRPr="003C32A2" w:rsidRDefault="003C32A2" w:rsidP="003C32A2">
      <w:pPr>
        <w:pStyle w:val="Prrafodelista"/>
        <w:rPr>
          <w:rFonts w:ascii="Arial" w:hAnsi="Arial" w:cs="Arial"/>
          <w:color w:val="222222"/>
          <w:sz w:val="19"/>
          <w:szCs w:val="19"/>
          <w:shd w:val="clear" w:color="auto" w:fill="FFFFFF"/>
        </w:rPr>
      </w:pPr>
    </w:p>
    <w:p w:rsidR="00D321F6" w:rsidRPr="003C32A2" w:rsidRDefault="003C32A2" w:rsidP="003C32A2">
      <w:pPr>
        <w:pStyle w:val="Prrafodelista"/>
        <w:numPr>
          <w:ilvl w:val="0"/>
          <w:numId w:val="10"/>
        </w:numPr>
        <w:spacing w:after="0" w:line="240" w:lineRule="auto"/>
        <w:jc w:val="both"/>
        <w:rPr>
          <w:rFonts w:ascii="Times New Roman" w:hAnsi="Times New Roman" w:cs="Times New Roman"/>
          <w:sz w:val="24"/>
          <w:szCs w:val="24"/>
          <w:lang w:val="es-CO"/>
        </w:rPr>
      </w:pPr>
      <w:r w:rsidRPr="003C32A2">
        <w:rPr>
          <w:rFonts w:ascii="Times New Roman" w:hAnsi="Times New Roman" w:cs="Times New Roman"/>
          <w:sz w:val="24"/>
          <w:szCs w:val="24"/>
          <w:lang w:val="es-CO"/>
        </w:rPr>
        <w:t xml:space="preserve">Los licitantes elegibles que estén interesados podrán obtener un juego completo de documentos de licitación en formato digital, en las oficinas de la UGP o mediante la solicitud vía correo electrónico indicada al pie del presente anuncio. Los licitantes </w:t>
      </w:r>
      <w:r w:rsidRPr="003C32A2">
        <w:rPr>
          <w:rFonts w:ascii="Times New Roman" w:hAnsi="Times New Roman" w:cs="Times New Roman"/>
          <w:sz w:val="24"/>
          <w:szCs w:val="24"/>
          <w:lang w:val="es-CO"/>
        </w:rPr>
        <w:lastRenderedPageBreak/>
        <w:t>elegibles que estén interesados podrán obtener información adicional en la misma dirección.</w:t>
      </w:r>
    </w:p>
    <w:p w:rsidR="003C32A2" w:rsidRPr="003C32A2" w:rsidRDefault="003C32A2" w:rsidP="003C32A2">
      <w:pPr>
        <w:jc w:val="both"/>
        <w:rPr>
          <w:szCs w:val="24"/>
          <w:lang w:val="es-CO"/>
        </w:rPr>
      </w:pPr>
    </w:p>
    <w:p w:rsidR="00D321F6" w:rsidRPr="00D321F6" w:rsidRDefault="006350C1" w:rsidP="00D321F6">
      <w:pPr>
        <w:pStyle w:val="Prrafodelista"/>
        <w:numPr>
          <w:ilvl w:val="0"/>
          <w:numId w:val="10"/>
        </w:numPr>
        <w:spacing w:after="0" w:line="240" w:lineRule="auto"/>
        <w:jc w:val="both"/>
        <w:rPr>
          <w:rFonts w:ascii="Times New Roman" w:hAnsi="Times New Roman" w:cs="Times New Roman"/>
          <w:sz w:val="24"/>
          <w:szCs w:val="24"/>
          <w:lang w:val="es-CO"/>
        </w:rPr>
      </w:pPr>
      <w:r w:rsidRPr="00D321F6">
        <w:rPr>
          <w:rFonts w:ascii="Times New Roman" w:hAnsi="Times New Roman" w:cs="Times New Roman"/>
          <w:sz w:val="24"/>
          <w:szCs w:val="24"/>
          <w:lang w:val="es-CO"/>
        </w:rPr>
        <w:t>Las ofertas deberán hacerse llegar a la dirección indicada abajo a más tardar a las</w:t>
      </w:r>
      <w:r w:rsidR="006E7254">
        <w:rPr>
          <w:rFonts w:ascii="Times New Roman" w:hAnsi="Times New Roman" w:cs="Times New Roman"/>
          <w:sz w:val="24"/>
          <w:szCs w:val="24"/>
          <w:lang w:val="es-CO"/>
        </w:rPr>
        <w:t xml:space="preserve"> </w:t>
      </w:r>
      <w:r w:rsidR="006E7254" w:rsidRPr="006E7254">
        <w:rPr>
          <w:rFonts w:ascii="Times New Roman" w:hAnsi="Times New Roman" w:cs="Times New Roman"/>
          <w:b/>
          <w:i/>
          <w:sz w:val="24"/>
          <w:szCs w:val="24"/>
          <w:lang w:val="es-CO"/>
        </w:rPr>
        <w:t>15h00</w:t>
      </w:r>
      <w:r w:rsidR="006E7254">
        <w:rPr>
          <w:rFonts w:ascii="Times New Roman" w:hAnsi="Times New Roman" w:cs="Times New Roman"/>
          <w:sz w:val="24"/>
          <w:szCs w:val="24"/>
          <w:lang w:val="es-CO"/>
        </w:rPr>
        <w:t xml:space="preserve"> del día </w:t>
      </w:r>
      <w:r w:rsidR="004D0BF9">
        <w:rPr>
          <w:rFonts w:ascii="Times New Roman" w:hAnsi="Times New Roman" w:cs="Times New Roman"/>
          <w:b/>
          <w:i/>
          <w:sz w:val="24"/>
          <w:szCs w:val="24"/>
          <w:lang w:val="es-CO"/>
        </w:rPr>
        <w:t>VIERNES 21</w:t>
      </w:r>
      <w:r w:rsidR="006E7254" w:rsidRPr="006E7254">
        <w:rPr>
          <w:rFonts w:ascii="Times New Roman" w:hAnsi="Times New Roman" w:cs="Times New Roman"/>
          <w:b/>
          <w:i/>
          <w:sz w:val="24"/>
          <w:szCs w:val="24"/>
          <w:lang w:val="es-CO"/>
        </w:rPr>
        <w:t xml:space="preserve"> DE ABRIL DEL 2017</w:t>
      </w:r>
      <w:r w:rsidRPr="006E7254">
        <w:rPr>
          <w:rFonts w:ascii="Times New Roman" w:hAnsi="Times New Roman" w:cs="Times New Roman"/>
          <w:b/>
          <w:i/>
          <w:sz w:val="24"/>
          <w:szCs w:val="24"/>
          <w:lang w:val="es-CO"/>
        </w:rPr>
        <w:t>.</w:t>
      </w:r>
      <w:r w:rsidRPr="00D321F6">
        <w:rPr>
          <w:rFonts w:ascii="Times New Roman" w:hAnsi="Times New Roman" w:cs="Times New Roman"/>
          <w:sz w:val="24"/>
          <w:szCs w:val="24"/>
          <w:lang w:val="es-CO"/>
        </w:rPr>
        <w:t xml:space="preserve"> Ofertas electrónicas </w:t>
      </w:r>
      <w:r w:rsidRPr="00D321F6">
        <w:rPr>
          <w:rFonts w:ascii="Times New Roman" w:hAnsi="Times New Roman" w:cs="Times New Roman"/>
          <w:i/>
          <w:iCs/>
          <w:sz w:val="24"/>
          <w:szCs w:val="24"/>
          <w:lang w:val="es-CO"/>
        </w:rPr>
        <w:t xml:space="preserve">no serán </w:t>
      </w:r>
      <w:r w:rsidRPr="00D321F6">
        <w:rPr>
          <w:rFonts w:ascii="Times New Roman" w:hAnsi="Times New Roman" w:cs="Times New Roman"/>
          <w:sz w:val="24"/>
          <w:szCs w:val="24"/>
          <w:lang w:val="es-CO"/>
        </w:rPr>
        <w:t>permitidas. Las ofertas que se reciban fuera de plazo serán rechazadas. Las ofertas se abrirán en presencia de los representantes de los licitantes que deseen asistir en persona en la dirección in</w:t>
      </w:r>
      <w:r w:rsidR="00D321F6" w:rsidRPr="00D321F6">
        <w:rPr>
          <w:rFonts w:ascii="Times New Roman" w:hAnsi="Times New Roman" w:cs="Times New Roman"/>
          <w:sz w:val="24"/>
          <w:szCs w:val="24"/>
          <w:lang w:val="es-CO"/>
        </w:rPr>
        <w:t>dicada al final de este Llamado</w:t>
      </w:r>
      <w:r w:rsidRPr="00D321F6">
        <w:rPr>
          <w:rFonts w:ascii="Times New Roman" w:hAnsi="Times New Roman" w:cs="Times New Roman"/>
          <w:sz w:val="24"/>
          <w:szCs w:val="24"/>
          <w:lang w:val="es-CO"/>
        </w:rPr>
        <w:t>, a las</w:t>
      </w:r>
      <w:r w:rsidR="00D321F6" w:rsidRPr="00D321F6">
        <w:rPr>
          <w:rFonts w:ascii="Times New Roman" w:hAnsi="Times New Roman" w:cs="Times New Roman"/>
          <w:sz w:val="24"/>
          <w:szCs w:val="24"/>
          <w:lang w:val="es-CO"/>
        </w:rPr>
        <w:t xml:space="preserve"> 15h15 del día</w:t>
      </w:r>
      <w:r w:rsidRPr="00D321F6">
        <w:rPr>
          <w:rFonts w:ascii="Times New Roman" w:hAnsi="Times New Roman" w:cs="Times New Roman"/>
          <w:sz w:val="24"/>
          <w:szCs w:val="24"/>
          <w:lang w:val="es-CO"/>
        </w:rPr>
        <w:t xml:space="preserve"> </w:t>
      </w:r>
      <w:r w:rsidR="004D0BF9">
        <w:rPr>
          <w:rFonts w:ascii="Times New Roman" w:hAnsi="Times New Roman" w:cs="Times New Roman"/>
          <w:b/>
          <w:i/>
          <w:sz w:val="24"/>
          <w:szCs w:val="24"/>
          <w:lang w:val="es-CO"/>
        </w:rPr>
        <w:t>VIERNES 21</w:t>
      </w:r>
      <w:r w:rsidR="006E7254" w:rsidRPr="006E7254">
        <w:rPr>
          <w:rFonts w:ascii="Times New Roman" w:hAnsi="Times New Roman" w:cs="Times New Roman"/>
          <w:b/>
          <w:i/>
          <w:sz w:val="24"/>
          <w:szCs w:val="24"/>
          <w:lang w:val="es-CO"/>
        </w:rPr>
        <w:t xml:space="preserve"> DE ABRIL DEL 2017.</w:t>
      </w:r>
    </w:p>
    <w:p w:rsidR="00D321F6" w:rsidRPr="00D321F6" w:rsidRDefault="00D321F6" w:rsidP="00D321F6">
      <w:pPr>
        <w:pStyle w:val="Prrafodelista"/>
        <w:spacing w:after="0" w:line="240" w:lineRule="auto"/>
        <w:rPr>
          <w:rFonts w:ascii="Times New Roman" w:hAnsi="Times New Roman" w:cs="Times New Roman"/>
          <w:iCs/>
          <w:sz w:val="24"/>
          <w:szCs w:val="24"/>
          <w:lang w:val="es-CO"/>
        </w:rPr>
      </w:pPr>
    </w:p>
    <w:p w:rsidR="00D321F6" w:rsidRPr="00B927E7" w:rsidRDefault="006350C1" w:rsidP="00D321F6">
      <w:pPr>
        <w:pStyle w:val="Prrafodelista"/>
        <w:numPr>
          <w:ilvl w:val="0"/>
          <w:numId w:val="10"/>
        </w:numPr>
        <w:spacing w:after="0" w:line="240" w:lineRule="auto"/>
        <w:jc w:val="both"/>
        <w:rPr>
          <w:rFonts w:ascii="Times New Roman" w:hAnsi="Times New Roman" w:cs="Times New Roman"/>
          <w:sz w:val="24"/>
          <w:szCs w:val="24"/>
          <w:lang w:val="es-CO"/>
        </w:rPr>
      </w:pPr>
      <w:r w:rsidRPr="00D321F6">
        <w:rPr>
          <w:rFonts w:ascii="Times New Roman" w:hAnsi="Times New Roman" w:cs="Times New Roman"/>
          <w:iCs/>
          <w:sz w:val="24"/>
          <w:szCs w:val="24"/>
          <w:lang w:val="es-CO"/>
        </w:rPr>
        <w:t>Todas las ofertas deberán estar acompañ</w:t>
      </w:r>
      <w:bookmarkStart w:id="1" w:name="_GoBack"/>
      <w:bookmarkEnd w:id="1"/>
      <w:r w:rsidRPr="00D321F6">
        <w:rPr>
          <w:rFonts w:ascii="Times New Roman" w:hAnsi="Times New Roman" w:cs="Times New Roman"/>
          <w:iCs/>
          <w:sz w:val="24"/>
          <w:szCs w:val="24"/>
          <w:lang w:val="es-CO"/>
        </w:rPr>
        <w:t xml:space="preserve">adas de una </w:t>
      </w:r>
      <w:r w:rsidRPr="00B927E7">
        <w:rPr>
          <w:rFonts w:ascii="Times New Roman" w:hAnsi="Times New Roman" w:cs="Times New Roman"/>
          <w:bCs/>
          <w:iCs/>
          <w:sz w:val="24"/>
          <w:szCs w:val="24"/>
          <w:lang w:val="es-CO"/>
        </w:rPr>
        <w:t>Declaración de Mantenimiento</w:t>
      </w:r>
      <w:r w:rsidRPr="00B927E7">
        <w:rPr>
          <w:rFonts w:ascii="Times New Roman" w:hAnsi="Times New Roman" w:cs="Times New Roman"/>
          <w:iCs/>
          <w:sz w:val="24"/>
          <w:szCs w:val="24"/>
          <w:lang w:val="es-CO"/>
        </w:rPr>
        <w:t xml:space="preserve"> de la Oferta</w:t>
      </w:r>
      <w:r w:rsidR="00D321F6" w:rsidRPr="00B927E7">
        <w:rPr>
          <w:rFonts w:ascii="Times New Roman" w:hAnsi="Times New Roman" w:cs="Times New Roman"/>
          <w:iCs/>
          <w:sz w:val="24"/>
          <w:szCs w:val="24"/>
          <w:lang w:val="es-CO"/>
        </w:rPr>
        <w:t>.</w:t>
      </w:r>
    </w:p>
    <w:p w:rsidR="00D321F6" w:rsidRPr="00D321F6" w:rsidRDefault="00D321F6" w:rsidP="00D321F6">
      <w:pPr>
        <w:pStyle w:val="Prrafodelista"/>
        <w:spacing w:after="0" w:line="240" w:lineRule="auto"/>
        <w:rPr>
          <w:rFonts w:ascii="Times New Roman" w:hAnsi="Times New Roman" w:cs="Times New Roman"/>
          <w:sz w:val="24"/>
          <w:szCs w:val="24"/>
          <w:lang w:val="es-CO"/>
        </w:rPr>
      </w:pPr>
    </w:p>
    <w:p w:rsidR="006350C1" w:rsidRPr="00D321F6" w:rsidRDefault="006350C1" w:rsidP="00D321F6">
      <w:pPr>
        <w:pStyle w:val="Prrafodelista"/>
        <w:numPr>
          <w:ilvl w:val="0"/>
          <w:numId w:val="10"/>
        </w:numPr>
        <w:spacing w:after="0" w:line="240" w:lineRule="auto"/>
        <w:jc w:val="both"/>
        <w:rPr>
          <w:rFonts w:ascii="Times New Roman" w:hAnsi="Times New Roman" w:cs="Times New Roman"/>
          <w:sz w:val="24"/>
          <w:szCs w:val="24"/>
          <w:lang w:val="es-CO"/>
        </w:rPr>
      </w:pPr>
      <w:r w:rsidRPr="00D321F6">
        <w:rPr>
          <w:rFonts w:ascii="Times New Roman" w:hAnsi="Times New Roman" w:cs="Times New Roman"/>
          <w:sz w:val="24"/>
          <w:szCs w:val="24"/>
          <w:lang w:val="es-CO"/>
        </w:rPr>
        <w:t>La</w:t>
      </w:r>
      <w:r w:rsidR="00F737D2">
        <w:rPr>
          <w:rFonts w:ascii="Times New Roman" w:hAnsi="Times New Roman" w:cs="Times New Roman"/>
          <w:sz w:val="24"/>
          <w:szCs w:val="24"/>
          <w:lang w:val="es-CO"/>
        </w:rPr>
        <w:t>s</w:t>
      </w:r>
      <w:r w:rsidRPr="00D321F6">
        <w:rPr>
          <w:rFonts w:ascii="Times New Roman" w:hAnsi="Times New Roman" w:cs="Times New Roman"/>
          <w:sz w:val="24"/>
          <w:szCs w:val="24"/>
          <w:lang w:val="es-CO"/>
        </w:rPr>
        <w:t xml:space="preserve"> direccione</w:t>
      </w:r>
      <w:r w:rsidR="00D321F6" w:rsidRPr="00D321F6">
        <w:rPr>
          <w:rFonts w:ascii="Times New Roman" w:hAnsi="Times New Roman" w:cs="Times New Roman"/>
          <w:sz w:val="24"/>
          <w:szCs w:val="24"/>
          <w:lang w:val="es-CO"/>
        </w:rPr>
        <w:t>s referidas</w:t>
      </w:r>
      <w:r w:rsidR="00F737D2">
        <w:rPr>
          <w:rFonts w:ascii="Times New Roman" w:hAnsi="Times New Roman" w:cs="Times New Roman"/>
          <w:sz w:val="24"/>
          <w:szCs w:val="24"/>
          <w:lang w:val="es-CO"/>
        </w:rPr>
        <w:t xml:space="preserve"> arriba </w:t>
      </w:r>
      <w:r w:rsidR="00D321F6" w:rsidRPr="00D321F6">
        <w:rPr>
          <w:rFonts w:ascii="Times New Roman" w:hAnsi="Times New Roman" w:cs="Times New Roman"/>
          <w:sz w:val="24"/>
          <w:szCs w:val="24"/>
          <w:lang w:val="es-CO"/>
        </w:rPr>
        <w:t>son:</w:t>
      </w:r>
    </w:p>
    <w:p w:rsidR="00D321F6" w:rsidRPr="00F737D2" w:rsidRDefault="00D321F6" w:rsidP="00D321F6">
      <w:pPr>
        <w:jc w:val="both"/>
        <w:rPr>
          <w:b/>
          <w:i/>
          <w:szCs w:val="24"/>
          <w:lang w:val="es-CO"/>
        </w:rPr>
      </w:pPr>
    </w:p>
    <w:p w:rsidR="00EC4E6A" w:rsidRPr="00D321F6" w:rsidRDefault="007F20B8" w:rsidP="00090987">
      <w:pPr>
        <w:shd w:val="clear" w:color="auto" w:fill="F2F2F2" w:themeFill="background1" w:themeFillShade="F2"/>
        <w:jc w:val="both"/>
        <w:rPr>
          <w:b/>
          <w:i/>
          <w:szCs w:val="24"/>
          <w:lang w:val="es-ES_tradnl"/>
        </w:rPr>
      </w:pPr>
      <w:r w:rsidRPr="00D321F6">
        <w:rPr>
          <w:b/>
          <w:i/>
          <w:szCs w:val="24"/>
          <w:lang w:val="es-ES_tradnl"/>
        </w:rPr>
        <w:t>Unidad de Gerenciamiento de Proyectos del Gobierno Autónomo Descentralizado Municipal del Cantón Manta</w:t>
      </w:r>
    </w:p>
    <w:p w:rsidR="00581EFC" w:rsidRPr="00D321F6" w:rsidRDefault="00581EFC" w:rsidP="00D321F6">
      <w:pPr>
        <w:jc w:val="both"/>
        <w:rPr>
          <w:i/>
          <w:szCs w:val="24"/>
          <w:lang w:val="es-ES_tradnl"/>
        </w:rPr>
      </w:pPr>
    </w:p>
    <w:p w:rsidR="00EC4E6A" w:rsidRPr="00D321F6" w:rsidRDefault="00EC4E6A" w:rsidP="00D321F6">
      <w:pPr>
        <w:jc w:val="both"/>
        <w:rPr>
          <w:i/>
          <w:szCs w:val="24"/>
          <w:lang w:val="es-ES_tradnl"/>
        </w:rPr>
      </w:pPr>
      <w:r w:rsidRPr="00D321F6">
        <w:rPr>
          <w:b/>
          <w:iCs/>
          <w:szCs w:val="24"/>
          <w:lang w:val="es-ES_tradnl"/>
        </w:rPr>
        <w:t>At</w:t>
      </w:r>
      <w:r w:rsidR="005709ED" w:rsidRPr="00D321F6">
        <w:rPr>
          <w:b/>
          <w:iCs/>
          <w:szCs w:val="24"/>
          <w:lang w:val="es-ES_tradnl"/>
        </w:rPr>
        <w:t>ención</w:t>
      </w:r>
      <w:r w:rsidRPr="00D321F6">
        <w:rPr>
          <w:b/>
          <w:iCs/>
          <w:szCs w:val="24"/>
          <w:lang w:val="es-ES_tradnl"/>
        </w:rPr>
        <w:t>:</w:t>
      </w:r>
      <w:r w:rsidR="00581EFC" w:rsidRPr="00D321F6">
        <w:rPr>
          <w:i/>
          <w:szCs w:val="24"/>
          <w:lang w:val="es-ES_tradnl"/>
        </w:rPr>
        <w:tab/>
      </w:r>
      <w:r w:rsidR="00581EFC" w:rsidRPr="00D321F6">
        <w:rPr>
          <w:i/>
          <w:szCs w:val="24"/>
          <w:lang w:val="es-ES_tradnl"/>
        </w:rPr>
        <w:tab/>
      </w:r>
      <w:r w:rsidR="001F56F9" w:rsidRPr="00D321F6">
        <w:rPr>
          <w:szCs w:val="24"/>
          <w:lang w:val="es-ES_tradnl"/>
        </w:rPr>
        <w:t>Ing. Miguel Cevallos Chávez</w:t>
      </w:r>
      <w:r w:rsidR="002300FB" w:rsidRPr="00D321F6">
        <w:rPr>
          <w:i/>
          <w:szCs w:val="24"/>
          <w:lang w:val="es-ES_tradnl"/>
        </w:rPr>
        <w:t xml:space="preserve"> </w:t>
      </w:r>
      <w:r w:rsidR="008B7406" w:rsidRPr="00D321F6">
        <w:rPr>
          <w:i/>
          <w:szCs w:val="24"/>
          <w:lang w:val="es-ES_tradnl"/>
        </w:rPr>
        <w:t>– Coordinador General del Proyecto.</w:t>
      </w:r>
    </w:p>
    <w:p w:rsidR="002300FB" w:rsidRPr="00D321F6" w:rsidRDefault="002300FB" w:rsidP="00D321F6">
      <w:pPr>
        <w:ind w:left="2124" w:hanging="2124"/>
        <w:jc w:val="both"/>
        <w:rPr>
          <w:szCs w:val="24"/>
          <w:lang w:val="es-EC"/>
        </w:rPr>
      </w:pPr>
      <w:r w:rsidRPr="00D321F6">
        <w:rPr>
          <w:b/>
          <w:szCs w:val="24"/>
          <w:lang w:val="es-EC"/>
        </w:rPr>
        <w:t>Dirección:</w:t>
      </w:r>
      <w:r w:rsidR="00581EFC" w:rsidRPr="00D321F6">
        <w:rPr>
          <w:szCs w:val="24"/>
          <w:lang w:val="es-EC"/>
        </w:rPr>
        <w:tab/>
      </w:r>
      <w:r w:rsidR="00962E0E" w:rsidRPr="00D321F6">
        <w:rPr>
          <w:szCs w:val="24"/>
          <w:lang w:val="es-EC"/>
        </w:rPr>
        <w:t>Edificio del Sindicato de Choferes, Calle 13 entre Avenidas 22 y 23, diagonal a plaza San Marco</w:t>
      </w:r>
    </w:p>
    <w:p w:rsidR="002300FB" w:rsidRPr="00D321F6" w:rsidRDefault="002300FB" w:rsidP="00D321F6">
      <w:pPr>
        <w:jc w:val="both"/>
        <w:rPr>
          <w:szCs w:val="24"/>
          <w:lang w:val="es-EC"/>
        </w:rPr>
      </w:pPr>
      <w:r w:rsidRPr="00D321F6">
        <w:rPr>
          <w:b/>
          <w:szCs w:val="24"/>
          <w:lang w:val="es-EC"/>
        </w:rPr>
        <w:t>Número del Piso:</w:t>
      </w:r>
      <w:r w:rsidR="00581EFC" w:rsidRPr="00D321F6">
        <w:rPr>
          <w:b/>
          <w:szCs w:val="24"/>
          <w:lang w:val="es-EC"/>
        </w:rPr>
        <w:tab/>
      </w:r>
      <w:r w:rsidR="00962E0E" w:rsidRPr="00D321F6">
        <w:rPr>
          <w:szCs w:val="24"/>
          <w:lang w:val="es-EC"/>
        </w:rPr>
        <w:t>Primer</w:t>
      </w:r>
      <w:r w:rsidRPr="00D321F6">
        <w:rPr>
          <w:szCs w:val="24"/>
          <w:lang w:val="es-EC"/>
        </w:rPr>
        <w:t xml:space="preserve"> Piso</w:t>
      </w:r>
      <w:r w:rsidR="00962E0E" w:rsidRPr="00D321F6">
        <w:rPr>
          <w:szCs w:val="24"/>
          <w:lang w:val="es-EC"/>
        </w:rPr>
        <w:t xml:space="preserve"> alto</w:t>
      </w:r>
    </w:p>
    <w:p w:rsidR="002300FB" w:rsidRPr="00D321F6" w:rsidRDefault="002300FB" w:rsidP="00D321F6">
      <w:pPr>
        <w:jc w:val="both"/>
        <w:rPr>
          <w:szCs w:val="24"/>
          <w:lang w:val="es-EC"/>
        </w:rPr>
      </w:pPr>
      <w:r w:rsidRPr="00D321F6">
        <w:rPr>
          <w:b/>
          <w:szCs w:val="24"/>
          <w:lang w:val="es-EC"/>
        </w:rPr>
        <w:t>Ciudad:</w:t>
      </w:r>
      <w:r w:rsidRPr="00D321F6">
        <w:rPr>
          <w:szCs w:val="24"/>
          <w:lang w:val="es-EC"/>
        </w:rPr>
        <w:t xml:space="preserve">      </w:t>
      </w:r>
      <w:r w:rsidR="00581EFC" w:rsidRPr="00D321F6">
        <w:rPr>
          <w:szCs w:val="24"/>
          <w:lang w:val="es-EC"/>
        </w:rPr>
        <w:tab/>
      </w:r>
      <w:r w:rsidR="00581EFC" w:rsidRPr="00D321F6">
        <w:rPr>
          <w:szCs w:val="24"/>
          <w:lang w:val="es-EC"/>
        </w:rPr>
        <w:tab/>
      </w:r>
      <w:r w:rsidRPr="00D321F6">
        <w:rPr>
          <w:szCs w:val="24"/>
          <w:lang w:val="es-EC"/>
        </w:rPr>
        <w:t xml:space="preserve">Manta – Ecuador </w:t>
      </w:r>
    </w:p>
    <w:p w:rsidR="002300FB" w:rsidRPr="00D321F6" w:rsidRDefault="002300FB" w:rsidP="00D321F6">
      <w:pPr>
        <w:jc w:val="both"/>
        <w:rPr>
          <w:szCs w:val="24"/>
          <w:lang w:val="es-EC"/>
        </w:rPr>
      </w:pPr>
      <w:r w:rsidRPr="00D321F6">
        <w:rPr>
          <w:b/>
          <w:szCs w:val="24"/>
          <w:lang w:val="es-EC"/>
        </w:rPr>
        <w:t xml:space="preserve">Código postal: </w:t>
      </w:r>
      <w:r w:rsidR="00581EFC" w:rsidRPr="00D321F6">
        <w:rPr>
          <w:szCs w:val="24"/>
          <w:lang w:val="es-EC"/>
        </w:rPr>
        <w:tab/>
      </w:r>
      <w:r w:rsidRPr="00D321F6">
        <w:rPr>
          <w:szCs w:val="24"/>
          <w:lang w:val="es-EC"/>
        </w:rPr>
        <w:t>130213</w:t>
      </w:r>
    </w:p>
    <w:p w:rsidR="002300FB" w:rsidRPr="00D321F6" w:rsidRDefault="002300FB" w:rsidP="00D321F6">
      <w:pPr>
        <w:jc w:val="both"/>
        <w:rPr>
          <w:szCs w:val="24"/>
          <w:lang w:val="es-EC"/>
        </w:rPr>
      </w:pPr>
      <w:r w:rsidRPr="00D321F6">
        <w:rPr>
          <w:b/>
          <w:szCs w:val="24"/>
          <w:lang w:val="es-EC"/>
        </w:rPr>
        <w:t>Teléfono:</w:t>
      </w:r>
      <w:r w:rsidRPr="00D321F6">
        <w:rPr>
          <w:szCs w:val="24"/>
          <w:lang w:val="es-EC"/>
        </w:rPr>
        <w:t xml:space="preserve">    </w:t>
      </w:r>
      <w:r w:rsidR="00581EFC" w:rsidRPr="00D321F6">
        <w:rPr>
          <w:szCs w:val="24"/>
          <w:lang w:val="es-EC"/>
        </w:rPr>
        <w:tab/>
      </w:r>
      <w:r w:rsidR="00581EFC" w:rsidRPr="00D321F6">
        <w:rPr>
          <w:szCs w:val="24"/>
          <w:lang w:val="es-EC"/>
        </w:rPr>
        <w:tab/>
      </w:r>
      <w:r w:rsidRPr="00D321F6">
        <w:rPr>
          <w:szCs w:val="24"/>
          <w:lang w:val="es-EC"/>
        </w:rPr>
        <w:t>593-053905010</w:t>
      </w:r>
    </w:p>
    <w:p w:rsidR="007802DE" w:rsidRPr="00D321F6" w:rsidRDefault="002300FB" w:rsidP="00D321F6">
      <w:pPr>
        <w:jc w:val="both"/>
        <w:rPr>
          <w:szCs w:val="24"/>
          <w:lang w:val="es-EC"/>
        </w:rPr>
      </w:pPr>
      <w:r w:rsidRPr="00D321F6">
        <w:rPr>
          <w:b/>
          <w:szCs w:val="24"/>
          <w:lang w:val="es-EC"/>
        </w:rPr>
        <w:t>Correo electrónico:</w:t>
      </w:r>
      <w:r w:rsidR="00581EFC" w:rsidRPr="00D321F6">
        <w:rPr>
          <w:szCs w:val="24"/>
          <w:lang w:val="es-EC"/>
        </w:rPr>
        <w:tab/>
      </w:r>
      <w:hyperlink r:id="rId8" w:history="1">
        <w:r w:rsidR="00EB6E3C" w:rsidRPr="00AD70A4">
          <w:rPr>
            <w:rStyle w:val="Hipervnculo"/>
            <w:szCs w:val="24"/>
            <w:lang w:val="es-EC"/>
          </w:rPr>
          <w:t>miguelcevallos.ugp@gmail.com</w:t>
        </w:r>
      </w:hyperlink>
      <w:r w:rsidR="009F7989">
        <w:rPr>
          <w:rStyle w:val="Hipervnculo"/>
          <w:szCs w:val="24"/>
          <w:lang w:val="es-EC"/>
        </w:rPr>
        <w:t xml:space="preserve"> </w:t>
      </w:r>
    </w:p>
    <w:sectPr w:rsidR="007802DE" w:rsidRPr="00D321F6" w:rsidSect="003C32A2">
      <w:headerReference w:type="even" r:id="rId9"/>
      <w:headerReference w:type="default" r:id="rId10"/>
      <w:footerReference w:type="default" r:id="rId11"/>
      <w:headerReference w:type="first" r:id="rId12"/>
      <w:pgSz w:w="11906" w:h="16838" w:code="9"/>
      <w:pgMar w:top="1843" w:right="1274" w:bottom="1702" w:left="1701" w:header="737"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004" w:rsidRDefault="00642004" w:rsidP="006D6CC0">
      <w:r>
        <w:separator/>
      </w:r>
    </w:p>
  </w:endnote>
  <w:endnote w:type="continuationSeparator" w:id="0">
    <w:p w:rsidR="00642004" w:rsidRDefault="00642004" w:rsidP="006D6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C68" w:rsidRPr="006D6CC0" w:rsidRDefault="003A3C68" w:rsidP="006D6CC0">
    <w:r>
      <w:rPr>
        <w:noProof/>
        <w:lang w:val="es-EC" w:eastAsia="es-EC"/>
      </w:rPr>
      <w:drawing>
        <wp:anchor distT="0" distB="0" distL="114300" distR="114300" simplePos="0" relativeHeight="251662336" behindDoc="1" locked="0" layoutInCell="1" allowOverlap="1" wp14:anchorId="06D921AD" wp14:editId="52ED953B">
          <wp:simplePos x="0" y="0"/>
          <wp:positionH relativeFrom="column">
            <wp:posOffset>-1127760</wp:posOffset>
          </wp:positionH>
          <wp:positionV relativeFrom="paragraph">
            <wp:posOffset>-245110</wp:posOffset>
          </wp:positionV>
          <wp:extent cx="7807325" cy="939800"/>
          <wp:effectExtent l="0" t="0" r="3175" b="0"/>
          <wp:wrapNone/>
          <wp:docPr id="6" name="Imagen 6" descr="Descripción: hoja membretad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hoja membretada 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7325"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C68" w:rsidRPr="006D6CC0" w:rsidRDefault="003A3C68" w:rsidP="006D6C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004" w:rsidRDefault="00642004" w:rsidP="006D6CC0">
      <w:r>
        <w:separator/>
      </w:r>
    </w:p>
  </w:footnote>
  <w:footnote w:type="continuationSeparator" w:id="0">
    <w:p w:rsidR="00642004" w:rsidRDefault="00642004" w:rsidP="006D6C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C68" w:rsidRPr="006D6CC0" w:rsidRDefault="00642004" w:rsidP="006D6CC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96694" o:spid="_x0000_s2050" type="#_x0000_t75" style="position:absolute;margin-left:0;margin-top:0;width:595.9pt;height:842.15pt;z-index:-251656192;mso-position-horizontal:center;mso-position-horizontal-relative:margin;mso-position-vertical:center;mso-position-vertical-relative:margin" o:allowincell="f">
          <v:imagedata r:id="rId1" o:title="Municipio Manta Membretada Final CS3"/>
          <w10:wrap anchorx="margin" anchory="margin"/>
        </v:shape>
      </w:pict>
    </w:r>
  </w:p>
  <w:p w:rsidR="003A3C68" w:rsidRPr="006D6CC0" w:rsidRDefault="003A3C68" w:rsidP="006D6CC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C68" w:rsidRPr="006D6CC0" w:rsidRDefault="003A3C68" w:rsidP="006D6CC0">
    <w:r>
      <w:rPr>
        <w:noProof/>
        <w:lang w:val="es-EC" w:eastAsia="es-EC"/>
      </w:rPr>
      <w:drawing>
        <wp:anchor distT="0" distB="0" distL="114300" distR="114300" simplePos="0" relativeHeight="251661312" behindDoc="1" locked="0" layoutInCell="1" allowOverlap="1" wp14:anchorId="0F555D22" wp14:editId="58E290C8">
          <wp:simplePos x="0" y="0"/>
          <wp:positionH relativeFrom="column">
            <wp:posOffset>-1143635</wp:posOffset>
          </wp:positionH>
          <wp:positionV relativeFrom="paragraph">
            <wp:posOffset>-464820</wp:posOffset>
          </wp:positionV>
          <wp:extent cx="7550785" cy="5407025"/>
          <wp:effectExtent l="0" t="0" r="0" b="3175"/>
          <wp:wrapNone/>
          <wp:docPr id="5" name="Imagen 5" descr="Descripción: hoja membretada 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hoja membretada encabez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5407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C68" w:rsidRPr="006D6CC0" w:rsidRDefault="00642004" w:rsidP="006D6CC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96693" o:spid="_x0000_s2049" type="#_x0000_t75" style="position:absolute;margin-left:0;margin-top:0;width:595.9pt;height:842.15pt;z-index:-251657216;mso-position-horizontal:center;mso-position-horizontal-relative:margin;mso-position-vertical:center;mso-position-vertical-relative:margin" o:allowincell="f">
          <v:imagedata r:id="rId1" o:title="Municipio Manta Membretada Final CS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91672"/>
    <w:multiLevelType w:val="hybridMultilevel"/>
    <w:tmpl w:val="E3AA8E9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4962242"/>
    <w:multiLevelType w:val="hybridMultilevel"/>
    <w:tmpl w:val="2AE640B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8E44672"/>
    <w:multiLevelType w:val="hybridMultilevel"/>
    <w:tmpl w:val="DA6AA122"/>
    <w:lvl w:ilvl="0" w:tplc="B2A6FDF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DEA7A28"/>
    <w:multiLevelType w:val="hybridMultilevel"/>
    <w:tmpl w:val="B4F462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AB70EAF"/>
    <w:multiLevelType w:val="hybridMultilevel"/>
    <w:tmpl w:val="F94C60A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4A88767E"/>
    <w:multiLevelType w:val="hybridMultilevel"/>
    <w:tmpl w:val="129C4E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714A7951"/>
    <w:multiLevelType w:val="hybridMultilevel"/>
    <w:tmpl w:val="382C383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78E70A68"/>
    <w:multiLevelType w:val="hybridMultilevel"/>
    <w:tmpl w:val="F82A00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7AD50C03"/>
    <w:multiLevelType w:val="hybridMultilevel"/>
    <w:tmpl w:val="F782D0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7C4127FE"/>
    <w:multiLevelType w:val="hybridMultilevel"/>
    <w:tmpl w:val="7DEC470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3"/>
  </w:num>
  <w:num w:numId="5">
    <w:abstractNumId w:val="8"/>
  </w:num>
  <w:num w:numId="6">
    <w:abstractNumId w:val="2"/>
  </w:num>
  <w:num w:numId="7">
    <w:abstractNumId w:val="0"/>
  </w:num>
  <w:num w:numId="8">
    <w:abstractNumId w:val="9"/>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CC0"/>
    <w:rsid w:val="00000A11"/>
    <w:rsid w:val="00021790"/>
    <w:rsid w:val="00053101"/>
    <w:rsid w:val="000740E0"/>
    <w:rsid w:val="000867D4"/>
    <w:rsid w:val="00090987"/>
    <w:rsid w:val="00092637"/>
    <w:rsid w:val="000A4A7A"/>
    <w:rsid w:val="000B1EEF"/>
    <w:rsid w:val="000B70B4"/>
    <w:rsid w:val="000C4380"/>
    <w:rsid w:val="000E2E00"/>
    <w:rsid w:val="00105970"/>
    <w:rsid w:val="00141389"/>
    <w:rsid w:val="00146E2B"/>
    <w:rsid w:val="00173DEC"/>
    <w:rsid w:val="001E1028"/>
    <w:rsid w:val="001F56F9"/>
    <w:rsid w:val="002300FB"/>
    <w:rsid w:val="0023381C"/>
    <w:rsid w:val="00242493"/>
    <w:rsid w:val="002438EF"/>
    <w:rsid w:val="0024569E"/>
    <w:rsid w:val="002522CC"/>
    <w:rsid w:val="00263648"/>
    <w:rsid w:val="002807AF"/>
    <w:rsid w:val="002E5793"/>
    <w:rsid w:val="00302BF4"/>
    <w:rsid w:val="00321489"/>
    <w:rsid w:val="003223E1"/>
    <w:rsid w:val="00330CB4"/>
    <w:rsid w:val="003326D2"/>
    <w:rsid w:val="003805F7"/>
    <w:rsid w:val="00391353"/>
    <w:rsid w:val="00393C14"/>
    <w:rsid w:val="003A3362"/>
    <w:rsid w:val="003A3C68"/>
    <w:rsid w:val="003C32A2"/>
    <w:rsid w:val="00405C94"/>
    <w:rsid w:val="00443F84"/>
    <w:rsid w:val="00453E25"/>
    <w:rsid w:val="00474483"/>
    <w:rsid w:val="004A1A70"/>
    <w:rsid w:val="004B37AD"/>
    <w:rsid w:val="004B37D4"/>
    <w:rsid w:val="004D0BF9"/>
    <w:rsid w:val="00500A89"/>
    <w:rsid w:val="0050298B"/>
    <w:rsid w:val="00514D97"/>
    <w:rsid w:val="005229D9"/>
    <w:rsid w:val="00523AE8"/>
    <w:rsid w:val="00540A1C"/>
    <w:rsid w:val="00550362"/>
    <w:rsid w:val="00556C2D"/>
    <w:rsid w:val="00562F0E"/>
    <w:rsid w:val="005709ED"/>
    <w:rsid w:val="00581B17"/>
    <w:rsid w:val="00581EFC"/>
    <w:rsid w:val="005846F8"/>
    <w:rsid w:val="005900CE"/>
    <w:rsid w:val="005950F9"/>
    <w:rsid w:val="005B1650"/>
    <w:rsid w:val="005B4ABF"/>
    <w:rsid w:val="005C060F"/>
    <w:rsid w:val="005C36E3"/>
    <w:rsid w:val="005D155D"/>
    <w:rsid w:val="005D224F"/>
    <w:rsid w:val="00623A9A"/>
    <w:rsid w:val="00623D07"/>
    <w:rsid w:val="00633103"/>
    <w:rsid w:val="006350C1"/>
    <w:rsid w:val="00642004"/>
    <w:rsid w:val="00665A11"/>
    <w:rsid w:val="00683BB7"/>
    <w:rsid w:val="006B1EA9"/>
    <w:rsid w:val="006D5FFA"/>
    <w:rsid w:val="006D6CC0"/>
    <w:rsid w:val="006E7254"/>
    <w:rsid w:val="007240CB"/>
    <w:rsid w:val="00776113"/>
    <w:rsid w:val="007802DE"/>
    <w:rsid w:val="007819D3"/>
    <w:rsid w:val="007D5D27"/>
    <w:rsid w:val="007F20B8"/>
    <w:rsid w:val="00830C87"/>
    <w:rsid w:val="00832B4C"/>
    <w:rsid w:val="00843F5A"/>
    <w:rsid w:val="00847638"/>
    <w:rsid w:val="00853172"/>
    <w:rsid w:val="00855B3D"/>
    <w:rsid w:val="008775B3"/>
    <w:rsid w:val="008B7406"/>
    <w:rsid w:val="008D305B"/>
    <w:rsid w:val="008E21BE"/>
    <w:rsid w:val="00907C39"/>
    <w:rsid w:val="00913276"/>
    <w:rsid w:val="00941F93"/>
    <w:rsid w:val="00945551"/>
    <w:rsid w:val="00962E0E"/>
    <w:rsid w:val="009861FE"/>
    <w:rsid w:val="009C5E1B"/>
    <w:rsid w:val="009F19F0"/>
    <w:rsid w:val="009F7989"/>
    <w:rsid w:val="00A269B1"/>
    <w:rsid w:val="00A429A3"/>
    <w:rsid w:val="00A5444B"/>
    <w:rsid w:val="00A54D40"/>
    <w:rsid w:val="00AB3AA9"/>
    <w:rsid w:val="00AF6BB3"/>
    <w:rsid w:val="00B21FAD"/>
    <w:rsid w:val="00B24087"/>
    <w:rsid w:val="00B243E2"/>
    <w:rsid w:val="00B4342F"/>
    <w:rsid w:val="00B57BD9"/>
    <w:rsid w:val="00B6235B"/>
    <w:rsid w:val="00B67D27"/>
    <w:rsid w:val="00B927E7"/>
    <w:rsid w:val="00BA1EA3"/>
    <w:rsid w:val="00BA5D31"/>
    <w:rsid w:val="00BD02E5"/>
    <w:rsid w:val="00BD1900"/>
    <w:rsid w:val="00BD5BAD"/>
    <w:rsid w:val="00BE2DBE"/>
    <w:rsid w:val="00C11DB1"/>
    <w:rsid w:val="00C217EB"/>
    <w:rsid w:val="00C428C4"/>
    <w:rsid w:val="00C47B1D"/>
    <w:rsid w:val="00C77351"/>
    <w:rsid w:val="00C91207"/>
    <w:rsid w:val="00C94D28"/>
    <w:rsid w:val="00CB279E"/>
    <w:rsid w:val="00CC7CEF"/>
    <w:rsid w:val="00CF3281"/>
    <w:rsid w:val="00D04EBA"/>
    <w:rsid w:val="00D27D33"/>
    <w:rsid w:val="00D321F6"/>
    <w:rsid w:val="00D35750"/>
    <w:rsid w:val="00D5016D"/>
    <w:rsid w:val="00D645AA"/>
    <w:rsid w:val="00DC1020"/>
    <w:rsid w:val="00DC1051"/>
    <w:rsid w:val="00E22D43"/>
    <w:rsid w:val="00E279BB"/>
    <w:rsid w:val="00E5730E"/>
    <w:rsid w:val="00E712E5"/>
    <w:rsid w:val="00E73118"/>
    <w:rsid w:val="00E81FC7"/>
    <w:rsid w:val="00E9037C"/>
    <w:rsid w:val="00E9602F"/>
    <w:rsid w:val="00EB6E3C"/>
    <w:rsid w:val="00EC4E6A"/>
    <w:rsid w:val="00EC6E0F"/>
    <w:rsid w:val="00ED62F0"/>
    <w:rsid w:val="00F04A4A"/>
    <w:rsid w:val="00F05B03"/>
    <w:rsid w:val="00F224DF"/>
    <w:rsid w:val="00F2333F"/>
    <w:rsid w:val="00F34433"/>
    <w:rsid w:val="00F4198E"/>
    <w:rsid w:val="00F43E5F"/>
    <w:rsid w:val="00F5385D"/>
    <w:rsid w:val="00F70778"/>
    <w:rsid w:val="00F737D2"/>
    <w:rsid w:val="00F8045E"/>
    <w:rsid w:val="00F97D68"/>
    <w:rsid w:val="00FB41B8"/>
    <w:rsid w:val="00FB68F9"/>
    <w:rsid w:val="00FC1DDF"/>
    <w:rsid w:val="00FC22A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33AED489-3B6C-4E07-B3C9-22233619F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E6A"/>
    <w:pPr>
      <w:spacing w:after="0" w:line="240" w:lineRule="auto"/>
    </w:pPr>
    <w:rPr>
      <w:rFonts w:ascii="Times New Roman" w:eastAsia="Times New Roman" w:hAnsi="Times New Roman" w:cs="Times New Roman"/>
      <w:sz w:val="24"/>
      <w:szCs w:val="20"/>
      <w:lang w:val="en-US"/>
    </w:rPr>
  </w:style>
  <w:style w:type="paragraph" w:styleId="Ttulo1">
    <w:name w:val="heading 1"/>
    <w:basedOn w:val="Normal"/>
    <w:next w:val="Normal"/>
    <w:link w:val="Ttulo1Car"/>
    <w:uiPriority w:val="9"/>
    <w:qFormat/>
    <w:rsid w:val="00A429A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rPr>
  </w:style>
  <w:style w:type="paragraph" w:styleId="Ttulo2">
    <w:name w:val="heading 2"/>
    <w:basedOn w:val="Normal"/>
    <w:next w:val="Normal"/>
    <w:link w:val="Ttulo2Car"/>
    <w:uiPriority w:val="9"/>
    <w:semiHidden/>
    <w:unhideWhenUsed/>
    <w:qFormat/>
    <w:rsid w:val="00A429A3"/>
    <w:pPr>
      <w:keepNext/>
      <w:keepLines/>
      <w:spacing w:before="200" w:line="276" w:lineRule="auto"/>
      <w:outlineLvl w:val="1"/>
    </w:pPr>
    <w:rPr>
      <w:rFonts w:asciiTheme="majorHAnsi" w:eastAsiaTheme="majorEastAsia" w:hAnsiTheme="majorHAnsi" w:cstheme="majorBidi"/>
      <w:b/>
      <w:bCs/>
      <w:color w:val="4F81BD" w:themeColor="accent1"/>
      <w:sz w:val="26"/>
      <w:szCs w:val="26"/>
      <w:lang w:val="es-EC"/>
    </w:rPr>
  </w:style>
  <w:style w:type="paragraph" w:styleId="Ttulo4">
    <w:name w:val="heading 4"/>
    <w:basedOn w:val="Normal"/>
    <w:next w:val="Normal"/>
    <w:link w:val="Ttulo4Car"/>
    <w:uiPriority w:val="9"/>
    <w:unhideWhenUsed/>
    <w:qFormat/>
    <w:rsid w:val="00C94D2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D6CC0"/>
    <w:pPr>
      <w:tabs>
        <w:tab w:val="center" w:pos="4252"/>
        <w:tab w:val="right" w:pos="8504"/>
      </w:tabs>
    </w:pPr>
    <w:rPr>
      <w:rFonts w:asciiTheme="minorHAnsi" w:eastAsiaTheme="minorHAnsi" w:hAnsiTheme="minorHAnsi" w:cstheme="minorBidi"/>
      <w:sz w:val="22"/>
      <w:szCs w:val="22"/>
      <w:lang w:val="es-EC"/>
    </w:rPr>
  </w:style>
  <w:style w:type="character" w:customStyle="1" w:styleId="PiedepginaCar">
    <w:name w:val="Pie de página Car"/>
    <w:basedOn w:val="Fuentedeprrafopredeter"/>
    <w:link w:val="Piedepgina"/>
    <w:uiPriority w:val="99"/>
    <w:rsid w:val="006D6CC0"/>
  </w:style>
  <w:style w:type="paragraph" w:styleId="Textodeglobo">
    <w:name w:val="Balloon Text"/>
    <w:basedOn w:val="Normal"/>
    <w:link w:val="TextodegloboCar"/>
    <w:uiPriority w:val="99"/>
    <w:semiHidden/>
    <w:unhideWhenUsed/>
    <w:rsid w:val="006D6CC0"/>
    <w:rPr>
      <w:rFonts w:ascii="Tahoma" w:eastAsiaTheme="minorHAnsi" w:hAnsi="Tahoma" w:cs="Tahoma"/>
      <w:sz w:val="16"/>
      <w:szCs w:val="16"/>
      <w:lang w:val="es-EC"/>
    </w:rPr>
  </w:style>
  <w:style w:type="character" w:customStyle="1" w:styleId="TextodegloboCar">
    <w:name w:val="Texto de globo Car"/>
    <w:basedOn w:val="Fuentedeprrafopredeter"/>
    <w:link w:val="Textodeglobo"/>
    <w:uiPriority w:val="99"/>
    <w:semiHidden/>
    <w:rsid w:val="006D6CC0"/>
    <w:rPr>
      <w:rFonts w:ascii="Tahoma" w:hAnsi="Tahoma" w:cs="Tahoma"/>
      <w:sz w:val="16"/>
      <w:szCs w:val="16"/>
    </w:rPr>
  </w:style>
  <w:style w:type="paragraph" w:styleId="Prrafodelista">
    <w:name w:val="List Paragraph"/>
    <w:basedOn w:val="Normal"/>
    <w:uiPriority w:val="34"/>
    <w:qFormat/>
    <w:rsid w:val="00330CB4"/>
    <w:pPr>
      <w:spacing w:after="200" w:line="276" w:lineRule="auto"/>
      <w:ind w:left="720"/>
      <w:contextualSpacing/>
    </w:pPr>
    <w:rPr>
      <w:rFonts w:asciiTheme="minorHAnsi" w:eastAsiaTheme="minorHAnsi" w:hAnsiTheme="minorHAnsi" w:cstheme="minorBidi"/>
      <w:sz w:val="22"/>
      <w:szCs w:val="22"/>
      <w:lang w:val="es-EC"/>
    </w:rPr>
  </w:style>
  <w:style w:type="character" w:customStyle="1" w:styleId="Ttulo1Car">
    <w:name w:val="Título 1 Car"/>
    <w:basedOn w:val="Fuentedeprrafopredeter"/>
    <w:link w:val="Ttulo1"/>
    <w:uiPriority w:val="9"/>
    <w:rsid w:val="00A429A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A429A3"/>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E5730E"/>
    <w:pPr>
      <w:outlineLvl w:val="9"/>
    </w:pPr>
    <w:rPr>
      <w:lang w:eastAsia="es-EC"/>
    </w:rPr>
  </w:style>
  <w:style w:type="paragraph" w:styleId="TDC1">
    <w:name w:val="toc 1"/>
    <w:basedOn w:val="Normal"/>
    <w:next w:val="Normal"/>
    <w:autoRedefine/>
    <w:uiPriority w:val="39"/>
    <w:unhideWhenUsed/>
    <w:rsid w:val="00E5730E"/>
    <w:pPr>
      <w:spacing w:after="100" w:line="276" w:lineRule="auto"/>
    </w:pPr>
    <w:rPr>
      <w:rFonts w:asciiTheme="minorHAnsi" w:eastAsiaTheme="minorHAnsi" w:hAnsiTheme="minorHAnsi" w:cstheme="minorBidi"/>
      <w:sz w:val="22"/>
      <w:szCs w:val="22"/>
      <w:lang w:val="es-EC"/>
    </w:rPr>
  </w:style>
  <w:style w:type="paragraph" w:styleId="TDC2">
    <w:name w:val="toc 2"/>
    <w:basedOn w:val="Normal"/>
    <w:next w:val="Normal"/>
    <w:autoRedefine/>
    <w:uiPriority w:val="39"/>
    <w:unhideWhenUsed/>
    <w:rsid w:val="00E5730E"/>
    <w:pPr>
      <w:spacing w:after="100" w:line="276" w:lineRule="auto"/>
      <w:ind w:left="220"/>
    </w:pPr>
    <w:rPr>
      <w:rFonts w:asciiTheme="minorHAnsi" w:eastAsiaTheme="minorHAnsi" w:hAnsiTheme="minorHAnsi" w:cstheme="minorBidi"/>
      <w:sz w:val="22"/>
      <w:szCs w:val="22"/>
      <w:lang w:val="es-EC"/>
    </w:rPr>
  </w:style>
  <w:style w:type="character" w:styleId="Hipervnculo">
    <w:name w:val="Hyperlink"/>
    <w:basedOn w:val="Fuentedeprrafopredeter"/>
    <w:uiPriority w:val="99"/>
    <w:unhideWhenUsed/>
    <w:rsid w:val="00E5730E"/>
    <w:rPr>
      <w:color w:val="0000FF" w:themeColor="hyperlink"/>
      <w:u w:val="single"/>
    </w:rPr>
  </w:style>
  <w:style w:type="paragraph" w:customStyle="1" w:styleId="ChapterNumber">
    <w:name w:val="ChapterNumber"/>
    <w:basedOn w:val="Normal"/>
    <w:next w:val="Normal"/>
    <w:rsid w:val="00EC4E6A"/>
    <w:pPr>
      <w:spacing w:after="360"/>
    </w:pPr>
  </w:style>
  <w:style w:type="paragraph" w:styleId="Textonotaalfinal">
    <w:name w:val="endnote text"/>
    <w:basedOn w:val="Normal"/>
    <w:link w:val="TextonotaalfinalCar"/>
    <w:semiHidden/>
    <w:rsid w:val="00EC4E6A"/>
    <w:rPr>
      <w:sz w:val="20"/>
    </w:rPr>
  </w:style>
  <w:style w:type="character" w:customStyle="1" w:styleId="TextonotaalfinalCar">
    <w:name w:val="Texto nota al final Car"/>
    <w:basedOn w:val="Fuentedeprrafopredeter"/>
    <w:link w:val="Textonotaalfinal"/>
    <w:semiHidden/>
    <w:rsid w:val="00EC4E6A"/>
    <w:rPr>
      <w:rFonts w:ascii="Times New Roman" w:eastAsia="Times New Roman" w:hAnsi="Times New Roman" w:cs="Times New Roman"/>
      <w:sz w:val="20"/>
      <w:szCs w:val="20"/>
      <w:lang w:val="en-US"/>
    </w:rPr>
  </w:style>
  <w:style w:type="character" w:styleId="Refdenotaalfinal">
    <w:name w:val="endnote reference"/>
    <w:basedOn w:val="Fuentedeprrafopredeter"/>
    <w:semiHidden/>
    <w:rsid w:val="00EC4E6A"/>
    <w:rPr>
      <w:vertAlign w:val="superscript"/>
    </w:rPr>
  </w:style>
  <w:style w:type="paragraph" w:styleId="Puesto">
    <w:name w:val="Title"/>
    <w:basedOn w:val="Normal"/>
    <w:link w:val="PuestoCar"/>
    <w:qFormat/>
    <w:rsid w:val="00EC4E6A"/>
    <w:pPr>
      <w:jc w:val="center"/>
    </w:pPr>
    <w:rPr>
      <w:b/>
      <w:sz w:val="22"/>
      <w:u w:val="single"/>
      <w:lang w:val="es-ES_tradnl"/>
    </w:rPr>
  </w:style>
  <w:style w:type="character" w:customStyle="1" w:styleId="PuestoCar">
    <w:name w:val="Puesto Car"/>
    <w:basedOn w:val="Fuentedeprrafopredeter"/>
    <w:link w:val="Puesto"/>
    <w:rsid w:val="00EC4E6A"/>
    <w:rPr>
      <w:rFonts w:ascii="Times New Roman" w:eastAsia="Times New Roman" w:hAnsi="Times New Roman" w:cs="Times New Roman"/>
      <w:b/>
      <w:szCs w:val="20"/>
      <w:u w:val="single"/>
      <w:lang w:val="es-ES_tradnl"/>
    </w:rPr>
  </w:style>
  <w:style w:type="character" w:customStyle="1" w:styleId="MHDG">
    <w:name w:val="MHDG"/>
    <w:rsid w:val="00EC4E6A"/>
    <w:rPr>
      <w:b/>
      <w:sz w:val="36"/>
    </w:rPr>
  </w:style>
  <w:style w:type="paragraph" w:customStyle="1" w:styleId="Default">
    <w:name w:val="Default"/>
    <w:rsid w:val="00EC4E6A"/>
    <w:pPr>
      <w:autoSpaceDE w:val="0"/>
      <w:autoSpaceDN w:val="0"/>
      <w:adjustRightInd w:val="0"/>
      <w:spacing w:after="0" w:line="240" w:lineRule="auto"/>
    </w:pPr>
    <w:rPr>
      <w:rFonts w:ascii="Times New Roman" w:hAnsi="Times New Roman" w:cs="Times New Roman"/>
      <w:color w:val="000000"/>
      <w:sz w:val="24"/>
      <w:szCs w:val="24"/>
    </w:rPr>
  </w:style>
  <w:style w:type="paragraph" w:styleId="Subttulo">
    <w:name w:val="Subtitle"/>
    <w:basedOn w:val="Normal"/>
    <w:next w:val="Normal"/>
    <w:link w:val="SubttuloCar"/>
    <w:qFormat/>
    <w:rsid w:val="00053101"/>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rsid w:val="00053101"/>
    <w:rPr>
      <w:rFonts w:asciiTheme="majorHAnsi" w:eastAsiaTheme="majorEastAsia" w:hAnsiTheme="majorHAnsi" w:cstheme="majorBidi"/>
      <w:i/>
      <w:iCs/>
      <w:color w:val="4F81BD" w:themeColor="accent1"/>
      <w:spacing w:val="15"/>
      <w:sz w:val="24"/>
      <w:szCs w:val="24"/>
      <w:lang w:val="en-US"/>
    </w:rPr>
  </w:style>
  <w:style w:type="character" w:styleId="Refdenotaalpie">
    <w:name w:val="footnote reference"/>
    <w:rsid w:val="006350C1"/>
    <w:rPr>
      <w:vertAlign w:val="superscript"/>
    </w:rPr>
  </w:style>
  <w:style w:type="paragraph" w:styleId="Textonotapie">
    <w:name w:val="footnote text"/>
    <w:basedOn w:val="Normal"/>
    <w:link w:val="TextonotapieCar"/>
    <w:rsid w:val="006350C1"/>
    <w:pPr>
      <w:overflowPunct w:val="0"/>
      <w:autoSpaceDE w:val="0"/>
      <w:autoSpaceDN w:val="0"/>
      <w:adjustRightInd w:val="0"/>
      <w:textAlignment w:val="baseline"/>
    </w:pPr>
    <w:rPr>
      <w:sz w:val="20"/>
      <w:lang w:val="es-ES_tradnl"/>
    </w:rPr>
  </w:style>
  <w:style w:type="character" w:customStyle="1" w:styleId="TextonotapieCar">
    <w:name w:val="Texto nota pie Car"/>
    <w:basedOn w:val="Fuentedeprrafopredeter"/>
    <w:link w:val="Textonotapie"/>
    <w:rsid w:val="006350C1"/>
    <w:rPr>
      <w:rFonts w:ascii="Times New Roman" w:eastAsia="Times New Roman" w:hAnsi="Times New Roman" w:cs="Times New Roman"/>
      <w:sz w:val="20"/>
      <w:szCs w:val="20"/>
      <w:lang w:val="es-ES_tradnl"/>
    </w:rPr>
  </w:style>
  <w:style w:type="character" w:customStyle="1" w:styleId="Ttulo4Car">
    <w:name w:val="Título 4 Car"/>
    <w:basedOn w:val="Fuentedeprrafopredeter"/>
    <w:link w:val="Ttulo4"/>
    <w:uiPriority w:val="9"/>
    <w:rsid w:val="00C94D28"/>
    <w:rPr>
      <w:rFonts w:asciiTheme="majorHAnsi" w:eastAsiaTheme="majorEastAsia" w:hAnsiTheme="majorHAnsi" w:cstheme="majorBidi"/>
      <w:i/>
      <w:iCs/>
      <w:color w:val="365F91" w:themeColor="accent1" w:themeShade="BF"/>
      <w:sz w:val="24"/>
      <w:szCs w:val="20"/>
      <w:lang w:val="en-US"/>
    </w:rPr>
  </w:style>
  <w:style w:type="character" w:customStyle="1" w:styleId="apple-converted-space">
    <w:name w:val="apple-converted-space"/>
    <w:basedOn w:val="Fuentedeprrafopredeter"/>
    <w:rsid w:val="003C3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guelcevallos.ugp@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E70EF-0127-46CF-8EFF-28A68878C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521</Words>
  <Characters>2869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Consultor</cp:lastModifiedBy>
  <cp:revision>14</cp:revision>
  <cp:lastPrinted>2014-11-20T14:28:00Z</cp:lastPrinted>
  <dcterms:created xsi:type="dcterms:W3CDTF">2017-01-31T16:11:00Z</dcterms:created>
  <dcterms:modified xsi:type="dcterms:W3CDTF">2017-03-02T13:59:00Z</dcterms:modified>
</cp:coreProperties>
</file>