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E6A" w:rsidRPr="0055206C" w:rsidRDefault="00EC4E6A" w:rsidP="00EC4E6A">
      <w:pPr>
        <w:jc w:val="center"/>
        <w:rPr>
          <w:b/>
          <w:sz w:val="26"/>
          <w:szCs w:val="26"/>
          <w:lang w:val="es-ES_tradnl"/>
        </w:rPr>
      </w:pPr>
      <w:r w:rsidRPr="0055206C">
        <w:rPr>
          <w:b/>
          <w:sz w:val="26"/>
          <w:szCs w:val="26"/>
          <w:lang w:val="es-ES_tradnl"/>
        </w:rPr>
        <w:t>LICITACIÓN PÚBLICA NACIONAL</w:t>
      </w:r>
    </w:p>
    <w:p w:rsidR="00962E0E" w:rsidRPr="0055206C" w:rsidRDefault="004D52EF" w:rsidP="004D52EF">
      <w:pPr>
        <w:tabs>
          <w:tab w:val="left" w:pos="7513"/>
        </w:tabs>
        <w:jc w:val="center"/>
        <w:rPr>
          <w:b/>
          <w:sz w:val="26"/>
          <w:szCs w:val="26"/>
          <w:lang w:val="es-ES_tradnl"/>
        </w:rPr>
      </w:pPr>
      <w:r w:rsidRPr="0055206C">
        <w:rPr>
          <w:b/>
          <w:sz w:val="26"/>
          <w:szCs w:val="26"/>
          <w:lang w:val="es-ES_tradnl"/>
        </w:rPr>
        <w:t xml:space="preserve">LPN – </w:t>
      </w:r>
      <w:r w:rsidR="005D155D" w:rsidRPr="0055206C">
        <w:rPr>
          <w:b/>
          <w:sz w:val="26"/>
          <w:szCs w:val="26"/>
          <w:lang w:val="es-ES_tradnl"/>
        </w:rPr>
        <w:t>OB</w:t>
      </w:r>
      <w:r w:rsidRPr="0055206C">
        <w:rPr>
          <w:b/>
          <w:sz w:val="26"/>
          <w:szCs w:val="26"/>
          <w:lang w:val="es-ES_tradnl"/>
        </w:rPr>
        <w:t xml:space="preserve"> – 009 – GADM – UGP – 201</w:t>
      </w:r>
      <w:r w:rsidR="004028E3">
        <w:rPr>
          <w:b/>
          <w:sz w:val="26"/>
          <w:szCs w:val="26"/>
          <w:lang w:val="es-ES_tradnl"/>
        </w:rPr>
        <w:t>8</w:t>
      </w:r>
    </w:p>
    <w:p w:rsidR="00EC4E6A" w:rsidRPr="007F20B8" w:rsidRDefault="00EC4E6A" w:rsidP="00EC4E6A">
      <w:pPr>
        <w:pStyle w:val="ChapterNumber"/>
        <w:spacing w:after="0"/>
        <w:rPr>
          <w:szCs w:val="24"/>
          <w:lang w:val="es-ES_tradnl"/>
        </w:rPr>
      </w:pPr>
    </w:p>
    <w:p w:rsidR="00EC4E6A" w:rsidRPr="0055206C" w:rsidRDefault="00EC4E6A" w:rsidP="007802DE">
      <w:pPr>
        <w:jc w:val="both"/>
        <w:rPr>
          <w:b/>
          <w:sz w:val="20"/>
          <w:szCs w:val="24"/>
          <w:lang w:val="es-ES_tradnl"/>
        </w:rPr>
      </w:pPr>
      <w:r w:rsidRPr="0055206C">
        <w:rPr>
          <w:b/>
          <w:sz w:val="20"/>
          <w:szCs w:val="24"/>
          <w:lang w:val="es-ES_tradnl"/>
        </w:rPr>
        <w:t>ECUADOR</w:t>
      </w:r>
    </w:p>
    <w:p w:rsidR="00EC4E6A" w:rsidRPr="0055206C" w:rsidRDefault="00EC4E6A" w:rsidP="007802DE">
      <w:pPr>
        <w:jc w:val="both"/>
        <w:rPr>
          <w:b/>
          <w:sz w:val="20"/>
          <w:szCs w:val="24"/>
          <w:lang w:val="es-ES_tradnl"/>
        </w:rPr>
      </w:pPr>
      <w:r w:rsidRPr="0055206C">
        <w:rPr>
          <w:b/>
          <w:sz w:val="20"/>
          <w:szCs w:val="24"/>
          <w:lang w:val="es-EC"/>
        </w:rPr>
        <w:t>PROYECTO DE “MEJORAMIENTO DE SERVICIOS PÚBLICOS DEL CANTÓN MANTA”</w:t>
      </w:r>
    </w:p>
    <w:p w:rsidR="00EC4E6A" w:rsidRPr="0055206C" w:rsidRDefault="00EC4E6A" w:rsidP="007802DE">
      <w:pPr>
        <w:jc w:val="both"/>
        <w:rPr>
          <w:b/>
          <w:sz w:val="20"/>
          <w:szCs w:val="24"/>
          <w:lang w:val="es-ES_tradnl"/>
        </w:rPr>
      </w:pPr>
      <w:r w:rsidRPr="0055206C">
        <w:rPr>
          <w:b/>
          <w:sz w:val="20"/>
          <w:szCs w:val="24"/>
          <w:lang w:val="es-ES_tradnl"/>
        </w:rPr>
        <w:t>CANTÓN MANTA – PROVINCIA DE MANABÍ</w:t>
      </w:r>
    </w:p>
    <w:p w:rsidR="004D52EF" w:rsidRPr="0055206C" w:rsidRDefault="004D52EF" w:rsidP="007802DE">
      <w:pPr>
        <w:jc w:val="both"/>
        <w:rPr>
          <w:b/>
          <w:sz w:val="20"/>
          <w:szCs w:val="24"/>
          <w:lang w:val="es-EC"/>
        </w:rPr>
      </w:pPr>
      <w:r w:rsidRPr="0055206C">
        <w:rPr>
          <w:b/>
          <w:sz w:val="20"/>
          <w:szCs w:val="24"/>
          <w:lang w:val="es-EC"/>
        </w:rPr>
        <w:t>CONSTRUCCIÓN DEL EDIFICIO DE LABORATORIO Y ADQUISICIÓN E INSTALACIÓN DE GENERADOR ELÉCTRICO (PROYECTO LABORATORIO EPAM)</w:t>
      </w:r>
    </w:p>
    <w:p w:rsidR="00EC4E6A" w:rsidRPr="0055206C" w:rsidRDefault="002E5793" w:rsidP="007802DE">
      <w:pPr>
        <w:jc w:val="both"/>
        <w:rPr>
          <w:sz w:val="20"/>
          <w:szCs w:val="22"/>
          <w:lang w:val="es-ES_tradnl"/>
        </w:rPr>
      </w:pPr>
      <w:r w:rsidRPr="0055206C">
        <w:rPr>
          <w:b/>
          <w:sz w:val="20"/>
          <w:szCs w:val="22"/>
          <w:lang w:val="es-ES_tradnl"/>
        </w:rPr>
        <w:t>PRÉSTAMO</w:t>
      </w:r>
      <w:r w:rsidR="00EC4E6A" w:rsidRPr="0055206C">
        <w:rPr>
          <w:b/>
          <w:sz w:val="20"/>
          <w:szCs w:val="22"/>
          <w:lang w:val="es-ES_tradnl"/>
        </w:rPr>
        <w:t xml:space="preserve"> </w:t>
      </w:r>
      <w:proofErr w:type="spellStart"/>
      <w:r w:rsidR="00EC4E6A" w:rsidRPr="0055206C">
        <w:rPr>
          <w:b/>
          <w:sz w:val="20"/>
          <w:szCs w:val="22"/>
          <w:lang w:val="es-ES_tradnl"/>
        </w:rPr>
        <w:t>N°</w:t>
      </w:r>
      <w:proofErr w:type="spellEnd"/>
      <w:r w:rsidR="00A16561">
        <w:rPr>
          <w:b/>
          <w:sz w:val="20"/>
          <w:szCs w:val="22"/>
          <w:lang w:val="es-ES_tradnl"/>
        </w:rPr>
        <w:t xml:space="preserve"> </w:t>
      </w:r>
      <w:r w:rsidR="00EC4E6A" w:rsidRPr="0055206C">
        <w:rPr>
          <w:rStyle w:val="MHDG"/>
          <w:sz w:val="20"/>
          <w:szCs w:val="22"/>
          <w:u w:val="single"/>
          <w:lang w:val="es-AR"/>
        </w:rPr>
        <w:t xml:space="preserve">8289 – EC   </w:t>
      </w:r>
    </w:p>
    <w:p w:rsidR="00EC4E6A" w:rsidRPr="005C36E3" w:rsidRDefault="00EC4E6A" w:rsidP="007802DE">
      <w:pPr>
        <w:jc w:val="both"/>
        <w:rPr>
          <w:sz w:val="22"/>
          <w:szCs w:val="22"/>
          <w:lang w:val="es-ES_tradnl"/>
        </w:rPr>
      </w:pPr>
    </w:p>
    <w:p w:rsidR="005D155D" w:rsidRPr="004D52EF" w:rsidRDefault="00EC4E6A" w:rsidP="005D155D">
      <w:pPr>
        <w:jc w:val="both"/>
        <w:rPr>
          <w:b/>
          <w:sz w:val="22"/>
          <w:szCs w:val="24"/>
          <w:lang w:val="es-EC"/>
        </w:rPr>
      </w:pPr>
      <w:r w:rsidRPr="005C36E3">
        <w:rPr>
          <w:iCs/>
          <w:sz w:val="22"/>
          <w:szCs w:val="22"/>
          <w:lang w:val="es-ES_tradnl"/>
        </w:rPr>
        <w:t xml:space="preserve">El Gobierno Autónomo Descentralizado Municipal del Cantón Manta </w:t>
      </w:r>
      <w:r w:rsidR="000B1EEF">
        <w:rPr>
          <w:iCs/>
          <w:sz w:val="22"/>
          <w:szCs w:val="22"/>
          <w:lang w:val="es-ES_tradnl"/>
        </w:rPr>
        <w:t xml:space="preserve">(GAD </w:t>
      </w:r>
      <w:r w:rsidRPr="005C36E3">
        <w:rPr>
          <w:iCs/>
          <w:sz w:val="22"/>
          <w:szCs w:val="22"/>
          <w:lang w:val="es-ES_tradnl"/>
        </w:rPr>
        <w:t xml:space="preserve">Manta) </w:t>
      </w:r>
      <w:r w:rsidRPr="005C36E3">
        <w:rPr>
          <w:sz w:val="22"/>
          <w:szCs w:val="22"/>
          <w:lang w:val="es-ES_tradnl"/>
        </w:rPr>
        <w:t>ha recibido</w:t>
      </w:r>
      <w:r w:rsidRPr="005C36E3">
        <w:rPr>
          <w:i/>
          <w:sz w:val="22"/>
          <w:szCs w:val="22"/>
          <w:lang w:val="es-ES_tradnl"/>
        </w:rPr>
        <w:t xml:space="preserve"> </w:t>
      </w:r>
      <w:r w:rsidRPr="005C36E3">
        <w:rPr>
          <w:iCs/>
          <w:sz w:val="22"/>
          <w:szCs w:val="22"/>
          <w:lang w:val="es-ES_tradnl"/>
        </w:rPr>
        <w:t xml:space="preserve">un préstamo del </w:t>
      </w:r>
      <w:r w:rsidRPr="005C36E3">
        <w:rPr>
          <w:sz w:val="22"/>
          <w:szCs w:val="22"/>
          <w:lang w:val="es-ES_tradnl"/>
        </w:rPr>
        <w:t xml:space="preserve">Banco Internacional de Reconstrucción y Fomento (BIRF) para </w:t>
      </w:r>
      <w:r w:rsidR="00945551" w:rsidRPr="005C36E3">
        <w:rPr>
          <w:sz w:val="22"/>
          <w:szCs w:val="22"/>
          <w:lang w:val="es-ES_tradnl"/>
        </w:rPr>
        <w:t>financiar</w:t>
      </w:r>
      <w:r w:rsidRPr="005C36E3">
        <w:rPr>
          <w:sz w:val="22"/>
          <w:szCs w:val="22"/>
          <w:lang w:val="es-ES_tradnl"/>
        </w:rPr>
        <w:t xml:space="preserve"> parcialmente el costo del </w:t>
      </w:r>
      <w:r w:rsidRPr="004D52EF">
        <w:rPr>
          <w:b/>
          <w:sz w:val="20"/>
          <w:szCs w:val="22"/>
          <w:lang w:val="es-EC"/>
        </w:rPr>
        <w:t>PROYECTO DE “MEJORAMIENTO DE SERVICIOS PÚBLICOS DEL CANTÓN MANTA”</w:t>
      </w:r>
      <w:r w:rsidRPr="005C36E3">
        <w:rPr>
          <w:sz w:val="22"/>
          <w:szCs w:val="22"/>
          <w:lang w:val="es-ES_tradnl"/>
        </w:rPr>
        <w:t xml:space="preserve">, y se propone utilizar parte de los fondos para efectuar los pagos contemplados en el contrato de </w:t>
      </w:r>
      <w:r w:rsidR="005D155D" w:rsidRPr="004D52EF">
        <w:rPr>
          <w:b/>
          <w:sz w:val="20"/>
          <w:szCs w:val="24"/>
          <w:lang w:val="es-EC"/>
        </w:rPr>
        <w:t>“</w:t>
      </w:r>
      <w:r w:rsidR="004D52EF" w:rsidRPr="004D52EF">
        <w:rPr>
          <w:b/>
          <w:sz w:val="20"/>
          <w:szCs w:val="24"/>
          <w:lang w:val="es-EC"/>
        </w:rPr>
        <w:t>CONSTRUCCIÓN DEL EDIFICIO DE LABORATORIO Y ADQUISICIÓN E INSTALACIÓN DE GENERADOR ELÉCTRICO (PROYECTO LABORATORIO EPAM)</w:t>
      </w:r>
      <w:r w:rsidR="005D155D" w:rsidRPr="004D52EF">
        <w:rPr>
          <w:b/>
          <w:sz w:val="20"/>
          <w:szCs w:val="24"/>
          <w:lang w:val="es-EC"/>
        </w:rPr>
        <w:t>”</w:t>
      </w:r>
      <w:r w:rsidR="007240CB">
        <w:rPr>
          <w:b/>
          <w:sz w:val="22"/>
          <w:szCs w:val="24"/>
          <w:lang w:val="es-EC"/>
        </w:rPr>
        <w:t>.</w:t>
      </w:r>
    </w:p>
    <w:p w:rsidR="00EC4E6A" w:rsidRPr="005D155D" w:rsidRDefault="00EC4E6A" w:rsidP="004B37D4">
      <w:pPr>
        <w:jc w:val="both"/>
        <w:rPr>
          <w:sz w:val="22"/>
          <w:szCs w:val="22"/>
          <w:lang w:val="es-EC"/>
        </w:rPr>
      </w:pPr>
    </w:p>
    <w:p w:rsidR="00EC4E6A" w:rsidRPr="004D52EF" w:rsidRDefault="00EC4E6A" w:rsidP="004B37D4">
      <w:pPr>
        <w:jc w:val="both"/>
        <w:rPr>
          <w:b/>
          <w:sz w:val="20"/>
          <w:szCs w:val="24"/>
          <w:lang w:val="es-EC"/>
        </w:rPr>
      </w:pPr>
      <w:r w:rsidRPr="005C36E3">
        <w:rPr>
          <w:sz w:val="22"/>
          <w:szCs w:val="22"/>
          <w:lang w:val="es-ES_tradnl"/>
        </w:rPr>
        <w:t>El</w:t>
      </w:r>
      <w:r w:rsidRPr="005C36E3">
        <w:rPr>
          <w:i/>
          <w:sz w:val="22"/>
          <w:szCs w:val="22"/>
          <w:lang w:val="es-ES_tradnl"/>
        </w:rPr>
        <w:t xml:space="preserve"> </w:t>
      </w:r>
      <w:r w:rsidRPr="00843F5A">
        <w:rPr>
          <w:sz w:val="22"/>
          <w:szCs w:val="22"/>
          <w:lang w:val="es-ES_tradnl"/>
        </w:rPr>
        <w:t xml:space="preserve">GAD </w:t>
      </w:r>
      <w:r w:rsidR="00843F5A" w:rsidRPr="00843F5A">
        <w:rPr>
          <w:sz w:val="22"/>
          <w:szCs w:val="22"/>
          <w:lang w:val="es-ES_tradnl"/>
        </w:rPr>
        <w:t xml:space="preserve">Municipal del Cantón </w:t>
      </w:r>
      <w:r w:rsidRPr="00843F5A">
        <w:rPr>
          <w:sz w:val="22"/>
          <w:szCs w:val="22"/>
          <w:lang w:val="es-ES_tradnl"/>
        </w:rPr>
        <w:t>Manta</w:t>
      </w:r>
      <w:r w:rsidRPr="005C36E3">
        <w:rPr>
          <w:i/>
          <w:sz w:val="22"/>
          <w:szCs w:val="22"/>
          <w:lang w:val="es-ES_tradnl"/>
        </w:rPr>
        <w:t xml:space="preserve"> </w:t>
      </w:r>
      <w:r w:rsidRPr="005C36E3">
        <w:rPr>
          <w:sz w:val="22"/>
          <w:szCs w:val="22"/>
          <w:lang w:val="es-ES_tradnl"/>
        </w:rPr>
        <w:t>invita a los licitantes elegibles a pre</w:t>
      </w:r>
      <w:r w:rsidR="001F56F9">
        <w:rPr>
          <w:sz w:val="22"/>
          <w:szCs w:val="22"/>
          <w:lang w:val="es-ES_tradnl"/>
        </w:rPr>
        <w:t xml:space="preserve">sentar ofertas selladas para la </w:t>
      </w:r>
      <w:r w:rsidR="001F56F9" w:rsidRPr="004D52EF">
        <w:rPr>
          <w:b/>
          <w:sz w:val="20"/>
          <w:szCs w:val="24"/>
          <w:lang w:val="es-EC"/>
        </w:rPr>
        <w:t>“</w:t>
      </w:r>
      <w:r w:rsidR="004D52EF" w:rsidRPr="004D52EF">
        <w:rPr>
          <w:b/>
          <w:sz w:val="20"/>
          <w:szCs w:val="24"/>
          <w:lang w:val="es-EC"/>
        </w:rPr>
        <w:t>CONSTRUCCIÓN DEL EDIFICIO DE LABORATORIO Y ADQUISICIÓN E INSTALACIÓN DE GENERADOR ELÉCTRICO (PROYECTO LABORATORIO EPAM)</w:t>
      </w:r>
      <w:r w:rsidR="001F56F9" w:rsidRPr="004D52EF">
        <w:rPr>
          <w:b/>
          <w:sz w:val="20"/>
          <w:szCs w:val="24"/>
          <w:lang w:val="es-EC"/>
        </w:rPr>
        <w:t>”</w:t>
      </w:r>
      <w:r w:rsidRPr="00D04EBA">
        <w:rPr>
          <w:b/>
          <w:bCs/>
          <w:spacing w:val="-2"/>
          <w:sz w:val="22"/>
          <w:szCs w:val="22"/>
          <w:lang w:val="es-EC"/>
        </w:rPr>
        <w:t xml:space="preserve">. </w:t>
      </w:r>
      <w:r w:rsidRPr="005C36E3">
        <w:rPr>
          <w:sz w:val="22"/>
          <w:szCs w:val="22"/>
          <w:lang w:val="es-ES_tradnl"/>
        </w:rPr>
        <w:t xml:space="preserve">El plazo para la construcción es de </w:t>
      </w:r>
      <w:r w:rsidR="004028E3">
        <w:rPr>
          <w:b/>
          <w:i/>
          <w:sz w:val="20"/>
          <w:szCs w:val="22"/>
          <w:lang w:val="es-ES_tradnl"/>
        </w:rPr>
        <w:t>CIENTO CINCU</w:t>
      </w:r>
      <w:r w:rsidR="004D52EF" w:rsidRPr="004D52EF">
        <w:rPr>
          <w:b/>
          <w:i/>
          <w:sz w:val="20"/>
          <w:szCs w:val="22"/>
          <w:lang w:val="es-ES_tradnl"/>
        </w:rPr>
        <w:t>ENTA</w:t>
      </w:r>
      <w:r w:rsidR="00053101" w:rsidRPr="004D52EF">
        <w:rPr>
          <w:b/>
          <w:i/>
          <w:sz w:val="20"/>
          <w:szCs w:val="22"/>
          <w:lang w:val="es-ES_tradnl"/>
        </w:rPr>
        <w:t xml:space="preserve"> (</w:t>
      </w:r>
      <w:r w:rsidR="004028E3">
        <w:rPr>
          <w:b/>
          <w:i/>
          <w:sz w:val="20"/>
          <w:szCs w:val="22"/>
          <w:lang w:val="es-ES_tradnl"/>
        </w:rPr>
        <w:t>15</w:t>
      </w:r>
      <w:r w:rsidR="00053101" w:rsidRPr="004D52EF">
        <w:rPr>
          <w:b/>
          <w:i/>
          <w:sz w:val="20"/>
          <w:szCs w:val="22"/>
          <w:lang w:val="es-ES_tradnl"/>
        </w:rPr>
        <w:t>0) DÍAS CALENDARIO.</w:t>
      </w:r>
    </w:p>
    <w:p w:rsidR="00EC4E6A" w:rsidRPr="005C36E3" w:rsidRDefault="00EC4E6A" w:rsidP="00053101">
      <w:pPr>
        <w:pStyle w:val="Subttulo"/>
        <w:rPr>
          <w:lang w:val="es-ES_tradnl"/>
        </w:rPr>
      </w:pPr>
    </w:p>
    <w:p w:rsidR="00EC4E6A" w:rsidRPr="005C36E3" w:rsidRDefault="00EC4E6A" w:rsidP="004B37D4">
      <w:pPr>
        <w:pStyle w:val="Default"/>
        <w:jc w:val="both"/>
        <w:rPr>
          <w:sz w:val="22"/>
          <w:szCs w:val="22"/>
        </w:rPr>
      </w:pPr>
      <w:r w:rsidRPr="005C36E3">
        <w:rPr>
          <w:sz w:val="22"/>
          <w:szCs w:val="22"/>
          <w:lang w:val="es-ES_tradnl"/>
        </w:rPr>
        <w:t>La licitación se llevará a cab</w:t>
      </w:r>
      <w:r w:rsidR="007F20B8" w:rsidRPr="005C36E3">
        <w:rPr>
          <w:sz w:val="22"/>
          <w:szCs w:val="22"/>
          <w:lang w:val="es-ES_tradnl"/>
        </w:rPr>
        <w:t>o conforme al procedimiento de Licitación P</w:t>
      </w:r>
      <w:r w:rsidRPr="005C36E3">
        <w:rPr>
          <w:sz w:val="22"/>
          <w:szCs w:val="22"/>
          <w:lang w:val="es-ES_tradnl"/>
        </w:rPr>
        <w:t xml:space="preserve">ública </w:t>
      </w:r>
      <w:r w:rsidR="007F20B8" w:rsidRPr="005C36E3">
        <w:rPr>
          <w:sz w:val="22"/>
          <w:szCs w:val="22"/>
          <w:lang w:val="es-ES_tradnl"/>
        </w:rPr>
        <w:t>N</w:t>
      </w:r>
      <w:r w:rsidRPr="005C36E3">
        <w:rPr>
          <w:sz w:val="22"/>
          <w:szCs w:val="22"/>
          <w:lang w:val="es-ES_tradnl"/>
        </w:rPr>
        <w:t xml:space="preserve">acional (LPN) indicado en el folleto del Banco Mundial titulado </w:t>
      </w:r>
      <w:r w:rsidR="00141389" w:rsidRPr="0055206C">
        <w:rPr>
          <w:i/>
          <w:sz w:val="20"/>
          <w:szCs w:val="22"/>
          <w:lang w:val="es-ES_tradnl"/>
        </w:rPr>
        <w:t>NORMAS:</w:t>
      </w:r>
      <w:r w:rsidR="00141389" w:rsidRPr="0055206C">
        <w:rPr>
          <w:sz w:val="20"/>
          <w:szCs w:val="22"/>
        </w:rPr>
        <w:t xml:space="preserve"> </w:t>
      </w:r>
      <w:r w:rsidRPr="0055206C">
        <w:rPr>
          <w:i/>
          <w:sz w:val="20"/>
          <w:szCs w:val="22"/>
        </w:rPr>
        <w:t>ADQUISICIONES DE BIENES, OBRAS Y SERVICIOS DISTINTOS A LOS DE CONSULTORÍA CON PRÉSTAMOS DEL BIRF, CRÉDITOS DE LA AIF Y DONACIONES POR PRESTATARIOS DEL BANCO MUNDIAL</w:t>
      </w:r>
      <w:r w:rsidRPr="0055206C">
        <w:rPr>
          <w:i/>
          <w:sz w:val="20"/>
          <w:szCs w:val="22"/>
          <w:lang w:val="es-ES_tradnl"/>
        </w:rPr>
        <w:t xml:space="preserve"> </w:t>
      </w:r>
      <w:r w:rsidRPr="005C36E3">
        <w:rPr>
          <w:sz w:val="22"/>
          <w:szCs w:val="22"/>
          <w:lang w:val="es-ES_tradnl"/>
        </w:rPr>
        <w:t>y podrán participar en ella todos los licitantes de países de origen que sean elegibles, según se especifica en dichas normas.</w:t>
      </w:r>
    </w:p>
    <w:p w:rsidR="00EC4E6A" w:rsidRPr="005C36E3" w:rsidRDefault="00EC4E6A" w:rsidP="004B37D4">
      <w:pPr>
        <w:jc w:val="both"/>
        <w:rPr>
          <w:sz w:val="22"/>
          <w:szCs w:val="22"/>
          <w:lang w:val="es-ES_tradnl"/>
        </w:rPr>
      </w:pPr>
    </w:p>
    <w:p w:rsidR="00EC4E6A" w:rsidRPr="005C36E3" w:rsidRDefault="00EC4E6A" w:rsidP="004B37D4">
      <w:pPr>
        <w:jc w:val="both"/>
        <w:rPr>
          <w:sz w:val="22"/>
          <w:szCs w:val="22"/>
          <w:lang w:val="es-ES_tradnl"/>
        </w:rPr>
      </w:pPr>
      <w:r w:rsidRPr="005C36E3">
        <w:rPr>
          <w:sz w:val="22"/>
          <w:szCs w:val="22"/>
          <w:lang w:val="es-ES_tradnl"/>
        </w:rPr>
        <w:t>Los licitantes elegibles que estén interesados podrán obtener infor</w:t>
      </w:r>
      <w:r w:rsidR="00F8045E">
        <w:rPr>
          <w:sz w:val="22"/>
          <w:szCs w:val="22"/>
          <w:lang w:val="es-ES_tradnl"/>
        </w:rPr>
        <w:t xml:space="preserve">mación adicional e inspeccionar </w:t>
      </w:r>
      <w:r w:rsidRPr="005C36E3">
        <w:rPr>
          <w:sz w:val="22"/>
          <w:szCs w:val="22"/>
          <w:lang w:val="es-ES_tradnl"/>
        </w:rPr>
        <w:t>los documentos de licitación de la</w:t>
      </w:r>
      <w:r w:rsidR="004B37D4" w:rsidRPr="005C36E3">
        <w:rPr>
          <w:sz w:val="22"/>
          <w:szCs w:val="22"/>
          <w:lang w:val="es-ES_tradnl"/>
        </w:rPr>
        <w:t xml:space="preserve"> Unidad de Gerenciamiento de Proyectos del GAD Manta o</w:t>
      </w:r>
      <w:r w:rsidRPr="005C36E3">
        <w:rPr>
          <w:sz w:val="22"/>
          <w:szCs w:val="22"/>
          <w:lang w:val="es-ES_tradnl"/>
        </w:rPr>
        <w:t xml:space="preserve"> en la </w:t>
      </w:r>
      <w:r w:rsidR="004B37D4" w:rsidRPr="005C36E3">
        <w:rPr>
          <w:sz w:val="22"/>
          <w:szCs w:val="22"/>
          <w:lang w:val="es-ES_tradnl"/>
        </w:rPr>
        <w:t xml:space="preserve">siguiente </w:t>
      </w:r>
      <w:r w:rsidRPr="005C36E3">
        <w:rPr>
          <w:sz w:val="22"/>
          <w:szCs w:val="22"/>
          <w:lang w:val="es-ES_tradnl"/>
        </w:rPr>
        <w:t xml:space="preserve">dirección </w:t>
      </w:r>
      <w:r w:rsidR="004B37D4" w:rsidRPr="005C36E3">
        <w:rPr>
          <w:sz w:val="22"/>
          <w:szCs w:val="22"/>
          <w:lang w:val="es-ES_tradnl"/>
        </w:rPr>
        <w:t xml:space="preserve">electrónica </w:t>
      </w:r>
      <w:hyperlink r:id="rId8" w:history="1">
        <w:r w:rsidR="004B37D4" w:rsidRPr="005C36E3">
          <w:rPr>
            <w:rStyle w:val="Hipervnculo"/>
            <w:sz w:val="22"/>
            <w:szCs w:val="22"/>
            <w:lang w:val="es-ES_tradnl"/>
          </w:rPr>
          <w:t>www.manta.gob.ec</w:t>
        </w:r>
      </w:hyperlink>
      <w:r w:rsidR="007240CB">
        <w:rPr>
          <w:sz w:val="22"/>
          <w:szCs w:val="22"/>
          <w:lang w:val="es-ES_tradnl"/>
        </w:rPr>
        <w:t xml:space="preserve"> link </w:t>
      </w:r>
      <w:r w:rsidR="007240CB" w:rsidRPr="007240CB">
        <w:rPr>
          <w:b/>
          <w:sz w:val="22"/>
          <w:szCs w:val="22"/>
          <w:lang w:val="es-ES_tradnl"/>
        </w:rPr>
        <w:t>Unidad de Gestión del Banco Mundial/</w:t>
      </w:r>
      <w:proofErr w:type="spellStart"/>
      <w:r w:rsidR="007240CB" w:rsidRPr="007240CB">
        <w:rPr>
          <w:b/>
          <w:sz w:val="22"/>
          <w:szCs w:val="22"/>
          <w:lang w:val="es-ES_tradnl"/>
        </w:rPr>
        <w:t>ProcesosUGP</w:t>
      </w:r>
      <w:proofErr w:type="spellEnd"/>
      <w:r w:rsidR="007240CB" w:rsidRPr="007240CB">
        <w:rPr>
          <w:b/>
          <w:sz w:val="22"/>
          <w:szCs w:val="22"/>
          <w:lang w:val="es-ES_tradnl"/>
        </w:rPr>
        <w:t>/Obras/</w:t>
      </w:r>
      <w:proofErr w:type="spellStart"/>
      <w:r w:rsidR="004028E3">
        <w:rPr>
          <w:b/>
          <w:sz w:val="22"/>
          <w:szCs w:val="22"/>
          <w:lang w:val="es-ES_tradnl"/>
        </w:rPr>
        <w:t>IIproceso</w:t>
      </w:r>
      <w:r w:rsidR="004D52EF">
        <w:rPr>
          <w:b/>
          <w:sz w:val="22"/>
          <w:szCs w:val="22"/>
          <w:lang w:val="es-ES_tradnl"/>
        </w:rPr>
        <w:t>LaboratorioEPAM</w:t>
      </w:r>
      <w:proofErr w:type="spellEnd"/>
      <w:r w:rsidR="007240CB" w:rsidRPr="007240CB">
        <w:rPr>
          <w:b/>
          <w:sz w:val="22"/>
          <w:szCs w:val="22"/>
          <w:lang w:val="es-ES_tradnl"/>
        </w:rPr>
        <w:t>.</w:t>
      </w:r>
      <w:r w:rsidRPr="005C36E3">
        <w:rPr>
          <w:iCs/>
          <w:sz w:val="22"/>
          <w:szCs w:val="22"/>
          <w:lang w:val="es-ES_tradnl"/>
        </w:rPr>
        <w:t xml:space="preserve"> </w:t>
      </w:r>
      <w:r w:rsidRPr="005C36E3">
        <w:rPr>
          <w:sz w:val="22"/>
          <w:szCs w:val="22"/>
          <w:lang w:val="es-ES_tradnl"/>
        </w:rPr>
        <w:t xml:space="preserve">Los licitantes interesados podrán </w:t>
      </w:r>
      <w:r w:rsidR="004B37D4" w:rsidRPr="005C36E3">
        <w:rPr>
          <w:sz w:val="22"/>
          <w:szCs w:val="22"/>
          <w:lang w:val="es-ES_tradnl"/>
        </w:rPr>
        <w:t>descargar los</w:t>
      </w:r>
      <w:r w:rsidRPr="005C36E3">
        <w:rPr>
          <w:sz w:val="22"/>
          <w:szCs w:val="22"/>
          <w:lang w:val="es-ES_tradnl"/>
        </w:rPr>
        <w:t xml:space="preserve"> documentos de licitación en </w:t>
      </w:r>
      <w:r w:rsidR="004B37D4" w:rsidRPr="005C36E3">
        <w:rPr>
          <w:sz w:val="22"/>
          <w:szCs w:val="22"/>
          <w:lang w:val="es-ES_tradnl"/>
        </w:rPr>
        <w:t>ESPAÑOL.</w:t>
      </w:r>
    </w:p>
    <w:p w:rsidR="004B37D4" w:rsidRPr="005C36E3" w:rsidRDefault="004B37D4" w:rsidP="004B37D4">
      <w:pPr>
        <w:jc w:val="both"/>
        <w:rPr>
          <w:sz w:val="22"/>
          <w:szCs w:val="22"/>
          <w:lang w:val="es-ES_tradnl"/>
        </w:rPr>
      </w:pPr>
    </w:p>
    <w:p w:rsidR="00EC4E6A" w:rsidRPr="005C36E3" w:rsidRDefault="00EC4E6A" w:rsidP="004B37D4">
      <w:pPr>
        <w:jc w:val="both"/>
        <w:rPr>
          <w:i/>
          <w:sz w:val="22"/>
          <w:szCs w:val="22"/>
          <w:lang w:val="es-ES_tradnl"/>
        </w:rPr>
      </w:pPr>
      <w:r w:rsidRPr="005C36E3">
        <w:rPr>
          <w:sz w:val="22"/>
          <w:szCs w:val="22"/>
          <w:lang w:val="es-ES_tradnl"/>
        </w:rPr>
        <w:t xml:space="preserve">Todas las ofertas deberán estar acompañadas de una </w:t>
      </w:r>
      <w:r w:rsidR="000E2E00" w:rsidRPr="005C36E3">
        <w:rPr>
          <w:sz w:val="22"/>
          <w:szCs w:val="22"/>
          <w:lang w:val="es-ES_tradnl"/>
        </w:rPr>
        <w:t xml:space="preserve">declaración de mantenimiento de la oferta. </w:t>
      </w:r>
      <w:r w:rsidRPr="005C36E3">
        <w:rPr>
          <w:sz w:val="22"/>
          <w:szCs w:val="22"/>
          <w:lang w:val="es-ES_tradnl"/>
        </w:rPr>
        <w:t xml:space="preserve">Las ofertas deberán hacerse llegar a la dirección indicada abajo </w:t>
      </w:r>
      <w:r w:rsidR="00581EFC" w:rsidRPr="00581EFC">
        <w:rPr>
          <w:b/>
          <w:sz w:val="22"/>
          <w:szCs w:val="22"/>
          <w:lang w:val="es-ES_tradnl"/>
        </w:rPr>
        <w:t xml:space="preserve">HASTA LAS 15:00 (TRES DE LA TARDE), </w:t>
      </w:r>
      <w:r w:rsidR="00581EFC" w:rsidRPr="00262911">
        <w:rPr>
          <w:b/>
          <w:sz w:val="22"/>
          <w:szCs w:val="22"/>
          <w:lang w:val="es-ES_tradnl"/>
        </w:rPr>
        <w:t>EL</w:t>
      </w:r>
      <w:r w:rsidR="00CE2BE7">
        <w:rPr>
          <w:b/>
          <w:sz w:val="22"/>
          <w:szCs w:val="22"/>
          <w:lang w:val="es-ES_tradnl"/>
        </w:rPr>
        <w:t xml:space="preserve"> </w:t>
      </w:r>
      <w:r w:rsidR="005932C1">
        <w:rPr>
          <w:b/>
          <w:sz w:val="22"/>
          <w:szCs w:val="22"/>
          <w:lang w:val="es-ES_tradnl"/>
        </w:rPr>
        <w:t xml:space="preserve">MIÉRCOLES 02 </w:t>
      </w:r>
      <w:r w:rsidR="00CE2BE7" w:rsidRPr="00051DCA">
        <w:rPr>
          <w:b/>
          <w:sz w:val="22"/>
          <w:szCs w:val="22"/>
          <w:lang w:val="es-ES_tradnl"/>
        </w:rPr>
        <w:t xml:space="preserve">DE </w:t>
      </w:r>
      <w:r w:rsidR="005932C1">
        <w:rPr>
          <w:b/>
          <w:sz w:val="22"/>
          <w:szCs w:val="22"/>
          <w:lang w:val="es-ES_tradnl"/>
        </w:rPr>
        <w:t>MAYO</w:t>
      </w:r>
      <w:r w:rsidR="00CA65FA" w:rsidRPr="00051DCA">
        <w:rPr>
          <w:b/>
          <w:sz w:val="22"/>
          <w:szCs w:val="22"/>
          <w:lang w:val="es-ES_tradnl"/>
        </w:rPr>
        <w:t xml:space="preserve"> </w:t>
      </w:r>
      <w:r w:rsidR="004D52EF" w:rsidRPr="00051DCA">
        <w:rPr>
          <w:b/>
          <w:sz w:val="22"/>
          <w:szCs w:val="22"/>
          <w:lang w:val="es-ES_tradnl"/>
        </w:rPr>
        <w:t>DE</w:t>
      </w:r>
      <w:r w:rsidR="005932C1">
        <w:rPr>
          <w:b/>
          <w:sz w:val="22"/>
          <w:szCs w:val="22"/>
          <w:lang w:val="es-ES_tradnl"/>
        </w:rPr>
        <w:t xml:space="preserve"> </w:t>
      </w:r>
      <w:r w:rsidR="004D52EF" w:rsidRPr="00051DCA">
        <w:rPr>
          <w:b/>
          <w:sz w:val="22"/>
          <w:szCs w:val="22"/>
          <w:lang w:val="es-ES_tradnl"/>
        </w:rPr>
        <w:t>201</w:t>
      </w:r>
      <w:r w:rsidR="004028E3" w:rsidRPr="00051DCA">
        <w:rPr>
          <w:b/>
          <w:sz w:val="22"/>
          <w:szCs w:val="22"/>
          <w:lang w:val="es-ES_tradnl"/>
        </w:rPr>
        <w:t>8</w:t>
      </w:r>
      <w:r w:rsidR="00581EFC" w:rsidRPr="00581EFC">
        <w:rPr>
          <w:b/>
          <w:sz w:val="22"/>
          <w:szCs w:val="22"/>
          <w:lang w:val="es-ES_tradnl"/>
        </w:rPr>
        <w:t>.</w:t>
      </w:r>
      <w:r w:rsidRPr="005C36E3">
        <w:rPr>
          <w:sz w:val="22"/>
          <w:szCs w:val="22"/>
          <w:lang w:val="es-ES_tradnl"/>
        </w:rPr>
        <w:t xml:space="preserve"> La apertura de éstas se efectuará inmediatamente, en presencia de los licitantes que desee</w:t>
      </w:r>
      <w:bookmarkStart w:id="0" w:name="_GoBack"/>
      <w:bookmarkEnd w:id="0"/>
      <w:r w:rsidRPr="005C36E3">
        <w:rPr>
          <w:sz w:val="22"/>
          <w:szCs w:val="22"/>
          <w:lang w:val="es-ES_tradnl"/>
        </w:rPr>
        <w:t>n asistir, en la misma dirección</w:t>
      </w:r>
      <w:r w:rsidRPr="005C36E3">
        <w:rPr>
          <w:i/>
          <w:sz w:val="22"/>
          <w:szCs w:val="22"/>
          <w:lang w:val="es-ES_tradnl"/>
        </w:rPr>
        <w:t>.</w:t>
      </w:r>
      <w:r w:rsidRPr="005C36E3">
        <w:rPr>
          <w:sz w:val="22"/>
          <w:szCs w:val="22"/>
          <w:lang w:val="es-ES_tradnl"/>
        </w:rPr>
        <w:t xml:space="preserve"> Las ofertas que se reciban fuera de plazo serán rechazadas.</w:t>
      </w:r>
      <w:r w:rsidR="005932C1">
        <w:rPr>
          <w:sz w:val="22"/>
          <w:szCs w:val="22"/>
          <w:lang w:val="es-ES_tradnl"/>
        </w:rPr>
        <w:t xml:space="preserve"> </w:t>
      </w:r>
    </w:p>
    <w:p w:rsidR="005229D9" w:rsidRPr="005C36E3" w:rsidRDefault="005229D9" w:rsidP="004B37D4">
      <w:pPr>
        <w:jc w:val="both"/>
        <w:rPr>
          <w:sz w:val="22"/>
          <w:szCs w:val="22"/>
          <w:lang w:val="es-ES_tradnl"/>
        </w:rPr>
      </w:pPr>
    </w:p>
    <w:p w:rsidR="00EC4E6A" w:rsidRPr="00581EFC" w:rsidRDefault="007F20B8" w:rsidP="0055206C">
      <w:pPr>
        <w:shd w:val="clear" w:color="auto" w:fill="F2F2F2" w:themeFill="background1" w:themeFillShade="F2"/>
        <w:jc w:val="center"/>
        <w:rPr>
          <w:b/>
          <w:i/>
          <w:sz w:val="22"/>
          <w:szCs w:val="22"/>
          <w:lang w:val="es-ES_tradnl"/>
        </w:rPr>
      </w:pPr>
      <w:r w:rsidRPr="00581EFC">
        <w:rPr>
          <w:b/>
          <w:i/>
          <w:sz w:val="22"/>
          <w:szCs w:val="22"/>
          <w:lang w:val="es-ES_tradnl"/>
        </w:rPr>
        <w:t>Unidad de Gerenciamiento de Proyectos del Gobierno Autónomo Descentralizado Municipal del Cantón Manta</w:t>
      </w:r>
    </w:p>
    <w:p w:rsidR="00581EFC" w:rsidRPr="005C36E3" w:rsidRDefault="00581EFC" w:rsidP="004B37D4">
      <w:pPr>
        <w:jc w:val="both"/>
        <w:rPr>
          <w:i/>
          <w:sz w:val="22"/>
          <w:szCs w:val="22"/>
          <w:lang w:val="es-ES_tradnl"/>
        </w:rPr>
      </w:pPr>
    </w:p>
    <w:p w:rsidR="00EC4E6A" w:rsidRPr="005C36E3" w:rsidRDefault="00EC4E6A" w:rsidP="004B37D4">
      <w:pPr>
        <w:jc w:val="both"/>
        <w:rPr>
          <w:i/>
          <w:sz w:val="22"/>
          <w:szCs w:val="22"/>
          <w:lang w:val="es-ES_tradnl"/>
        </w:rPr>
      </w:pPr>
      <w:r w:rsidRPr="00581EFC">
        <w:rPr>
          <w:b/>
          <w:iCs/>
          <w:sz w:val="22"/>
          <w:szCs w:val="22"/>
          <w:lang w:val="es-ES_tradnl"/>
        </w:rPr>
        <w:t>At</w:t>
      </w:r>
      <w:r w:rsidR="005709ED">
        <w:rPr>
          <w:b/>
          <w:iCs/>
          <w:sz w:val="22"/>
          <w:szCs w:val="22"/>
          <w:lang w:val="es-ES_tradnl"/>
        </w:rPr>
        <w:t>ención</w:t>
      </w:r>
      <w:r w:rsidRPr="00581EFC">
        <w:rPr>
          <w:b/>
          <w:iCs/>
          <w:sz w:val="22"/>
          <w:szCs w:val="22"/>
          <w:lang w:val="es-ES_tradnl"/>
        </w:rPr>
        <w:t>:</w:t>
      </w:r>
      <w:r w:rsidR="00581EFC">
        <w:rPr>
          <w:i/>
          <w:sz w:val="22"/>
          <w:szCs w:val="22"/>
          <w:lang w:val="es-ES_tradnl"/>
        </w:rPr>
        <w:tab/>
      </w:r>
      <w:r w:rsidR="00581EFC">
        <w:rPr>
          <w:i/>
          <w:sz w:val="22"/>
          <w:szCs w:val="22"/>
          <w:lang w:val="es-ES_tradnl"/>
        </w:rPr>
        <w:tab/>
      </w:r>
      <w:r w:rsidR="001F56F9">
        <w:rPr>
          <w:sz w:val="22"/>
          <w:szCs w:val="22"/>
          <w:lang w:val="es-ES_tradnl"/>
        </w:rPr>
        <w:t>Ing. Miguel Cevallos Chávez</w:t>
      </w:r>
      <w:r w:rsidR="002300FB" w:rsidRPr="005C36E3">
        <w:rPr>
          <w:i/>
          <w:sz w:val="22"/>
          <w:szCs w:val="22"/>
          <w:lang w:val="es-ES_tradnl"/>
        </w:rPr>
        <w:t xml:space="preserve"> </w:t>
      </w:r>
      <w:r w:rsidR="008B7406" w:rsidRPr="005C36E3">
        <w:rPr>
          <w:i/>
          <w:sz w:val="22"/>
          <w:szCs w:val="22"/>
          <w:lang w:val="es-ES_tradnl"/>
        </w:rPr>
        <w:t>– Coordinador General del Proyecto.</w:t>
      </w:r>
    </w:p>
    <w:p w:rsidR="002300FB" w:rsidRPr="00D04EBA" w:rsidRDefault="002300FB" w:rsidP="00962E0E">
      <w:pPr>
        <w:ind w:left="2124" w:hanging="2124"/>
        <w:jc w:val="both"/>
        <w:rPr>
          <w:sz w:val="22"/>
          <w:szCs w:val="22"/>
          <w:lang w:val="es-EC"/>
        </w:rPr>
      </w:pPr>
      <w:r w:rsidRPr="00F04A4A">
        <w:rPr>
          <w:b/>
          <w:sz w:val="22"/>
          <w:szCs w:val="22"/>
          <w:lang w:val="es-EC"/>
        </w:rPr>
        <w:t>Dirección</w:t>
      </w:r>
      <w:r w:rsidRPr="00D04EBA">
        <w:rPr>
          <w:b/>
          <w:sz w:val="22"/>
          <w:szCs w:val="22"/>
          <w:lang w:val="es-EC"/>
        </w:rPr>
        <w:t>:</w:t>
      </w:r>
      <w:r w:rsidR="00581EFC" w:rsidRPr="00D04EBA">
        <w:rPr>
          <w:sz w:val="22"/>
          <w:szCs w:val="22"/>
          <w:lang w:val="es-EC"/>
        </w:rPr>
        <w:tab/>
      </w:r>
      <w:r w:rsidR="00962E0E">
        <w:rPr>
          <w:sz w:val="22"/>
          <w:szCs w:val="22"/>
          <w:lang w:val="es-EC"/>
        </w:rPr>
        <w:t xml:space="preserve">Edificio </w:t>
      </w:r>
      <w:r w:rsidR="003A08D4">
        <w:rPr>
          <w:sz w:val="22"/>
          <w:szCs w:val="22"/>
          <w:lang w:val="es-EC"/>
        </w:rPr>
        <w:t>Patronato de Amparo Social del Gobierno Autónomo Descentralizado Municipal del Cantón Manta, Avenida de la Cultura.</w:t>
      </w:r>
    </w:p>
    <w:p w:rsidR="002300FB" w:rsidRPr="00D04EBA" w:rsidRDefault="002300FB" w:rsidP="002300FB">
      <w:pPr>
        <w:jc w:val="both"/>
        <w:rPr>
          <w:sz w:val="22"/>
          <w:szCs w:val="22"/>
          <w:lang w:val="es-EC"/>
        </w:rPr>
      </w:pPr>
      <w:r w:rsidRPr="00D04EBA">
        <w:rPr>
          <w:b/>
          <w:sz w:val="22"/>
          <w:szCs w:val="22"/>
          <w:lang w:val="es-EC"/>
        </w:rPr>
        <w:t>Número del Piso:</w:t>
      </w:r>
      <w:r w:rsidR="00581EFC" w:rsidRPr="00D04EBA">
        <w:rPr>
          <w:b/>
          <w:sz w:val="22"/>
          <w:szCs w:val="22"/>
          <w:lang w:val="es-EC"/>
        </w:rPr>
        <w:tab/>
      </w:r>
      <w:r w:rsidR="00962E0E">
        <w:rPr>
          <w:sz w:val="22"/>
          <w:szCs w:val="22"/>
          <w:lang w:val="es-EC"/>
        </w:rPr>
        <w:t>Primer</w:t>
      </w:r>
      <w:r w:rsidRPr="00D04EBA">
        <w:rPr>
          <w:sz w:val="22"/>
          <w:szCs w:val="22"/>
          <w:lang w:val="es-EC"/>
        </w:rPr>
        <w:t xml:space="preserve"> Piso</w:t>
      </w:r>
      <w:r w:rsidR="00962E0E">
        <w:rPr>
          <w:sz w:val="22"/>
          <w:szCs w:val="22"/>
          <w:lang w:val="es-EC"/>
        </w:rPr>
        <w:t xml:space="preserve"> alto</w:t>
      </w:r>
    </w:p>
    <w:p w:rsidR="002300FB" w:rsidRPr="00D04EBA" w:rsidRDefault="002300FB" w:rsidP="002300FB">
      <w:pPr>
        <w:jc w:val="both"/>
        <w:rPr>
          <w:sz w:val="22"/>
          <w:szCs w:val="22"/>
          <w:lang w:val="es-EC"/>
        </w:rPr>
      </w:pPr>
      <w:r w:rsidRPr="00D04EBA">
        <w:rPr>
          <w:b/>
          <w:sz w:val="22"/>
          <w:szCs w:val="22"/>
          <w:lang w:val="es-EC"/>
        </w:rPr>
        <w:t>Ciudad:</w:t>
      </w:r>
      <w:r w:rsidRPr="00D04EBA">
        <w:rPr>
          <w:sz w:val="22"/>
          <w:szCs w:val="22"/>
          <w:lang w:val="es-EC"/>
        </w:rPr>
        <w:t xml:space="preserve">      </w:t>
      </w:r>
      <w:r w:rsidR="00581EFC" w:rsidRPr="00D04EBA">
        <w:rPr>
          <w:sz w:val="22"/>
          <w:szCs w:val="22"/>
          <w:lang w:val="es-EC"/>
        </w:rPr>
        <w:tab/>
      </w:r>
      <w:r w:rsidR="00581EFC" w:rsidRPr="00D04EBA">
        <w:rPr>
          <w:sz w:val="22"/>
          <w:szCs w:val="22"/>
          <w:lang w:val="es-EC"/>
        </w:rPr>
        <w:tab/>
      </w:r>
      <w:r w:rsidRPr="00D04EBA">
        <w:rPr>
          <w:sz w:val="22"/>
          <w:szCs w:val="22"/>
          <w:lang w:val="es-EC"/>
        </w:rPr>
        <w:t xml:space="preserve">Manta – Ecuador </w:t>
      </w:r>
    </w:p>
    <w:p w:rsidR="002300FB" w:rsidRPr="00D04EBA" w:rsidRDefault="002300FB" w:rsidP="002300FB">
      <w:pPr>
        <w:jc w:val="both"/>
        <w:rPr>
          <w:sz w:val="22"/>
          <w:szCs w:val="22"/>
          <w:lang w:val="es-EC"/>
        </w:rPr>
      </w:pPr>
      <w:r w:rsidRPr="00D04EBA">
        <w:rPr>
          <w:b/>
          <w:sz w:val="22"/>
          <w:szCs w:val="22"/>
          <w:lang w:val="es-EC"/>
        </w:rPr>
        <w:t xml:space="preserve">Código postal: </w:t>
      </w:r>
      <w:r w:rsidR="00581EFC" w:rsidRPr="00D04EBA">
        <w:rPr>
          <w:sz w:val="22"/>
          <w:szCs w:val="22"/>
          <w:lang w:val="es-EC"/>
        </w:rPr>
        <w:tab/>
      </w:r>
      <w:r w:rsidRPr="00D04EBA">
        <w:rPr>
          <w:sz w:val="22"/>
          <w:szCs w:val="22"/>
          <w:lang w:val="es-EC"/>
        </w:rPr>
        <w:t>130213</w:t>
      </w:r>
    </w:p>
    <w:p w:rsidR="002300FB" w:rsidRPr="00D04EBA" w:rsidRDefault="002300FB" w:rsidP="002300FB">
      <w:pPr>
        <w:jc w:val="both"/>
        <w:rPr>
          <w:sz w:val="22"/>
          <w:szCs w:val="22"/>
          <w:lang w:val="es-EC"/>
        </w:rPr>
      </w:pPr>
      <w:r w:rsidRPr="00D04EBA">
        <w:rPr>
          <w:b/>
          <w:sz w:val="22"/>
          <w:szCs w:val="22"/>
          <w:lang w:val="es-EC"/>
        </w:rPr>
        <w:t>Teléfono:</w:t>
      </w:r>
      <w:r w:rsidRPr="00D04EBA">
        <w:rPr>
          <w:sz w:val="22"/>
          <w:szCs w:val="22"/>
          <w:lang w:val="es-EC"/>
        </w:rPr>
        <w:t xml:space="preserve">    </w:t>
      </w:r>
      <w:r w:rsidR="00581EFC" w:rsidRPr="00D04EBA">
        <w:rPr>
          <w:sz w:val="22"/>
          <w:szCs w:val="22"/>
          <w:lang w:val="es-EC"/>
        </w:rPr>
        <w:tab/>
      </w:r>
      <w:r w:rsidR="00581EFC" w:rsidRPr="00D04EBA">
        <w:rPr>
          <w:sz w:val="22"/>
          <w:szCs w:val="22"/>
          <w:lang w:val="es-EC"/>
        </w:rPr>
        <w:tab/>
      </w:r>
      <w:r w:rsidRPr="00D04EBA">
        <w:rPr>
          <w:sz w:val="22"/>
          <w:szCs w:val="22"/>
          <w:lang w:val="es-EC"/>
        </w:rPr>
        <w:t>593-</w:t>
      </w:r>
      <w:r w:rsidR="00051DCA">
        <w:rPr>
          <w:sz w:val="22"/>
          <w:szCs w:val="22"/>
          <w:lang w:val="es-EC"/>
        </w:rPr>
        <w:t>981494698</w:t>
      </w:r>
    </w:p>
    <w:p w:rsidR="007802DE" w:rsidRPr="00D04EBA" w:rsidRDefault="002300FB" w:rsidP="00AF6BB3">
      <w:pPr>
        <w:jc w:val="both"/>
        <w:rPr>
          <w:sz w:val="22"/>
          <w:szCs w:val="22"/>
          <w:lang w:val="es-EC"/>
        </w:rPr>
      </w:pPr>
      <w:r w:rsidRPr="00D04EBA">
        <w:rPr>
          <w:b/>
          <w:sz w:val="22"/>
          <w:szCs w:val="22"/>
          <w:lang w:val="es-EC"/>
        </w:rPr>
        <w:t xml:space="preserve">Correo </w:t>
      </w:r>
      <w:r w:rsidRPr="003A3362">
        <w:rPr>
          <w:b/>
          <w:sz w:val="22"/>
          <w:szCs w:val="22"/>
          <w:lang w:val="es-EC"/>
        </w:rPr>
        <w:t>electrónico</w:t>
      </w:r>
      <w:r w:rsidR="004D52EF">
        <w:rPr>
          <w:b/>
          <w:sz w:val="22"/>
          <w:szCs w:val="22"/>
          <w:lang w:val="es-EC"/>
        </w:rPr>
        <w:t xml:space="preserve"> y Página web</w:t>
      </w:r>
      <w:r w:rsidRPr="00D04EBA">
        <w:rPr>
          <w:b/>
          <w:sz w:val="22"/>
          <w:szCs w:val="22"/>
          <w:lang w:val="es-EC"/>
        </w:rPr>
        <w:t>:</w:t>
      </w:r>
      <w:r w:rsidR="00581EFC" w:rsidRPr="00D04EBA">
        <w:rPr>
          <w:sz w:val="22"/>
          <w:szCs w:val="22"/>
          <w:lang w:val="es-EC"/>
        </w:rPr>
        <w:tab/>
      </w:r>
      <w:hyperlink r:id="rId9" w:history="1">
        <w:r w:rsidR="0055206C" w:rsidRPr="005E71BD">
          <w:rPr>
            <w:rStyle w:val="Hipervnculo"/>
            <w:sz w:val="22"/>
            <w:szCs w:val="22"/>
            <w:lang w:val="es-EC"/>
          </w:rPr>
          <w:t>miguelcevallos.ugp@gmail.com</w:t>
        </w:r>
      </w:hyperlink>
      <w:r w:rsidR="0055206C">
        <w:rPr>
          <w:sz w:val="22"/>
          <w:szCs w:val="22"/>
          <w:lang w:val="es-EC"/>
        </w:rPr>
        <w:t xml:space="preserve"> / </w:t>
      </w:r>
      <w:hyperlink r:id="rId10" w:history="1">
        <w:r w:rsidR="007802DE" w:rsidRPr="00D04EBA">
          <w:rPr>
            <w:rStyle w:val="Hipervnculo"/>
            <w:sz w:val="22"/>
            <w:szCs w:val="22"/>
            <w:lang w:val="es-EC"/>
          </w:rPr>
          <w:t>www.manta.gob.ec</w:t>
        </w:r>
      </w:hyperlink>
    </w:p>
    <w:sectPr w:rsidR="007802DE" w:rsidRPr="00D04EBA" w:rsidSect="00962E0E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843" w:right="1274" w:bottom="1276" w:left="1701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5BF" w:rsidRDefault="002015BF" w:rsidP="006D6CC0">
      <w:r>
        <w:separator/>
      </w:r>
    </w:p>
  </w:endnote>
  <w:endnote w:type="continuationSeparator" w:id="0">
    <w:p w:rsidR="002015BF" w:rsidRDefault="002015BF" w:rsidP="006D6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C68" w:rsidRPr="006D6CC0" w:rsidRDefault="003A3C68" w:rsidP="006D6CC0">
    <w:r>
      <w:rPr>
        <w:noProof/>
        <w:lang w:val="es-EC" w:eastAsia="es-EC"/>
      </w:rPr>
      <w:drawing>
        <wp:anchor distT="0" distB="0" distL="114300" distR="114300" simplePos="0" relativeHeight="251662336" behindDoc="1" locked="0" layoutInCell="1" allowOverlap="1" wp14:anchorId="06D921AD" wp14:editId="52ED953B">
          <wp:simplePos x="0" y="0"/>
          <wp:positionH relativeFrom="column">
            <wp:posOffset>-1127760</wp:posOffset>
          </wp:positionH>
          <wp:positionV relativeFrom="paragraph">
            <wp:posOffset>-245110</wp:posOffset>
          </wp:positionV>
          <wp:extent cx="7807325" cy="939800"/>
          <wp:effectExtent l="0" t="0" r="3175" b="0"/>
          <wp:wrapNone/>
          <wp:docPr id="8" name="Imagen 8" descr="Descripción: hoja membretada 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hoja membretada pi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73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A3C68" w:rsidRPr="006D6CC0" w:rsidRDefault="003A3C68" w:rsidP="006D6C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5BF" w:rsidRDefault="002015BF" w:rsidP="006D6CC0">
      <w:r>
        <w:separator/>
      </w:r>
    </w:p>
  </w:footnote>
  <w:footnote w:type="continuationSeparator" w:id="0">
    <w:p w:rsidR="002015BF" w:rsidRDefault="002015BF" w:rsidP="006D6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C68" w:rsidRPr="006D6CC0" w:rsidRDefault="002015BF" w:rsidP="006D6CC0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96694" o:spid="_x0000_s2050" type="#_x0000_t75" style="position:absolute;margin-left:0;margin-top:0;width:595.9pt;height:842.15pt;z-index:-251656192;mso-position-horizontal:center;mso-position-horizontal-relative:margin;mso-position-vertical:center;mso-position-vertical-relative:margin" o:allowincell="f">
          <v:imagedata r:id="rId1" o:title="Municipio Manta Membretada Final CS3"/>
          <w10:wrap anchorx="margin" anchory="margin"/>
        </v:shape>
      </w:pict>
    </w:r>
  </w:p>
  <w:p w:rsidR="003A3C68" w:rsidRPr="006D6CC0" w:rsidRDefault="003A3C68" w:rsidP="006D6CC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C68" w:rsidRPr="006D6CC0" w:rsidRDefault="003A3C68" w:rsidP="006D6CC0">
    <w:r>
      <w:rPr>
        <w:noProof/>
        <w:lang w:val="es-EC" w:eastAsia="es-EC"/>
      </w:rPr>
      <w:drawing>
        <wp:anchor distT="0" distB="0" distL="114300" distR="114300" simplePos="0" relativeHeight="251661312" behindDoc="1" locked="0" layoutInCell="1" allowOverlap="1" wp14:anchorId="0F555D22" wp14:editId="58E290C8">
          <wp:simplePos x="0" y="0"/>
          <wp:positionH relativeFrom="column">
            <wp:posOffset>-1143635</wp:posOffset>
          </wp:positionH>
          <wp:positionV relativeFrom="paragraph">
            <wp:posOffset>-464820</wp:posOffset>
          </wp:positionV>
          <wp:extent cx="7550785" cy="5407025"/>
          <wp:effectExtent l="0" t="0" r="0" b="3175"/>
          <wp:wrapNone/>
          <wp:docPr id="7" name="Imagen 7" descr="Descripción: hoja membretada encabez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Descripción: hoja membretada encabez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540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C68" w:rsidRPr="006D6CC0" w:rsidRDefault="002015BF" w:rsidP="006D6CC0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96693" o:spid="_x0000_s2049" type="#_x0000_t75" style="position:absolute;margin-left:0;margin-top:0;width:595.9pt;height:842.15pt;z-index:-251657216;mso-position-horizontal:center;mso-position-horizontal-relative:margin;mso-position-vertical:center;mso-position-vertical-relative:margin" o:allowincell="f">
          <v:imagedata r:id="rId1" o:title="Municipio Manta Membretada Final CS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62242"/>
    <w:multiLevelType w:val="hybridMultilevel"/>
    <w:tmpl w:val="2AE640BA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A7A28"/>
    <w:multiLevelType w:val="hybridMultilevel"/>
    <w:tmpl w:val="B4F462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8767E"/>
    <w:multiLevelType w:val="hybridMultilevel"/>
    <w:tmpl w:val="129C4E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E70A68"/>
    <w:multiLevelType w:val="hybridMultilevel"/>
    <w:tmpl w:val="F82A00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50C03"/>
    <w:multiLevelType w:val="hybridMultilevel"/>
    <w:tmpl w:val="F782D0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CC0"/>
    <w:rsid w:val="00000A11"/>
    <w:rsid w:val="000201DF"/>
    <w:rsid w:val="00021790"/>
    <w:rsid w:val="00051DCA"/>
    <w:rsid w:val="00053101"/>
    <w:rsid w:val="000740E0"/>
    <w:rsid w:val="000867D4"/>
    <w:rsid w:val="00092637"/>
    <w:rsid w:val="000A4A7A"/>
    <w:rsid w:val="000B1EEF"/>
    <w:rsid w:val="000B70B4"/>
    <w:rsid w:val="000C4380"/>
    <w:rsid w:val="000E2E00"/>
    <w:rsid w:val="00105970"/>
    <w:rsid w:val="00141389"/>
    <w:rsid w:val="00146E2B"/>
    <w:rsid w:val="00160C0B"/>
    <w:rsid w:val="00173693"/>
    <w:rsid w:val="00173DEC"/>
    <w:rsid w:val="001E1028"/>
    <w:rsid w:val="001F56F9"/>
    <w:rsid w:val="002015BF"/>
    <w:rsid w:val="002300FB"/>
    <w:rsid w:val="0023381C"/>
    <w:rsid w:val="00242493"/>
    <w:rsid w:val="0024569E"/>
    <w:rsid w:val="002522CC"/>
    <w:rsid w:val="00262911"/>
    <w:rsid w:val="00263648"/>
    <w:rsid w:val="002807AF"/>
    <w:rsid w:val="002E4905"/>
    <w:rsid w:val="002E5793"/>
    <w:rsid w:val="00302BF4"/>
    <w:rsid w:val="00321489"/>
    <w:rsid w:val="003223E1"/>
    <w:rsid w:val="00330CB4"/>
    <w:rsid w:val="003326D2"/>
    <w:rsid w:val="0034317A"/>
    <w:rsid w:val="003805F7"/>
    <w:rsid w:val="00391353"/>
    <w:rsid w:val="00393C14"/>
    <w:rsid w:val="003A08D4"/>
    <w:rsid w:val="003A3362"/>
    <w:rsid w:val="003A3C68"/>
    <w:rsid w:val="003B56D3"/>
    <w:rsid w:val="004028E3"/>
    <w:rsid w:val="00405C94"/>
    <w:rsid w:val="00443F84"/>
    <w:rsid w:val="00453E25"/>
    <w:rsid w:val="00474483"/>
    <w:rsid w:val="00484E06"/>
    <w:rsid w:val="004A1A70"/>
    <w:rsid w:val="004B37AD"/>
    <w:rsid w:val="004B37D4"/>
    <w:rsid w:val="004D52EF"/>
    <w:rsid w:val="00500A89"/>
    <w:rsid w:val="0050298B"/>
    <w:rsid w:val="00514D97"/>
    <w:rsid w:val="005229D9"/>
    <w:rsid w:val="00523AE8"/>
    <w:rsid w:val="005242CC"/>
    <w:rsid w:val="00540A1C"/>
    <w:rsid w:val="00550362"/>
    <w:rsid w:val="0055206C"/>
    <w:rsid w:val="00556C2D"/>
    <w:rsid w:val="00562F0E"/>
    <w:rsid w:val="005709ED"/>
    <w:rsid w:val="00581B17"/>
    <w:rsid w:val="00581EFC"/>
    <w:rsid w:val="005846F8"/>
    <w:rsid w:val="005900CE"/>
    <w:rsid w:val="005932C1"/>
    <w:rsid w:val="005950F9"/>
    <w:rsid w:val="005B1650"/>
    <w:rsid w:val="005B4ABF"/>
    <w:rsid w:val="005C060F"/>
    <w:rsid w:val="005C36E3"/>
    <w:rsid w:val="005D155D"/>
    <w:rsid w:val="005D224F"/>
    <w:rsid w:val="00623A9A"/>
    <w:rsid w:val="00623D07"/>
    <w:rsid w:val="00633103"/>
    <w:rsid w:val="00665A11"/>
    <w:rsid w:val="00677079"/>
    <w:rsid w:val="00683BB7"/>
    <w:rsid w:val="006B1EA9"/>
    <w:rsid w:val="006D5FFA"/>
    <w:rsid w:val="006D6CC0"/>
    <w:rsid w:val="007240CB"/>
    <w:rsid w:val="00776113"/>
    <w:rsid w:val="007802DE"/>
    <w:rsid w:val="007819D3"/>
    <w:rsid w:val="007D5D27"/>
    <w:rsid w:val="007F20B8"/>
    <w:rsid w:val="00806DA3"/>
    <w:rsid w:val="00830C87"/>
    <w:rsid w:val="00832B4C"/>
    <w:rsid w:val="00843F5A"/>
    <w:rsid w:val="00847638"/>
    <w:rsid w:val="00853172"/>
    <w:rsid w:val="00855B3D"/>
    <w:rsid w:val="008775B3"/>
    <w:rsid w:val="008B7406"/>
    <w:rsid w:val="008D305B"/>
    <w:rsid w:val="008E16B6"/>
    <w:rsid w:val="008E21BE"/>
    <w:rsid w:val="008F6815"/>
    <w:rsid w:val="00907C39"/>
    <w:rsid w:val="00913276"/>
    <w:rsid w:val="00941F93"/>
    <w:rsid w:val="00945551"/>
    <w:rsid w:val="00945BCC"/>
    <w:rsid w:val="00962E0E"/>
    <w:rsid w:val="009861FE"/>
    <w:rsid w:val="009C5E1B"/>
    <w:rsid w:val="009F19F0"/>
    <w:rsid w:val="00A16561"/>
    <w:rsid w:val="00A269B1"/>
    <w:rsid w:val="00A429A3"/>
    <w:rsid w:val="00A5444B"/>
    <w:rsid w:val="00A54D40"/>
    <w:rsid w:val="00A67646"/>
    <w:rsid w:val="00A954BC"/>
    <w:rsid w:val="00AB3AA9"/>
    <w:rsid w:val="00AF6BB3"/>
    <w:rsid w:val="00B14F38"/>
    <w:rsid w:val="00B21FAD"/>
    <w:rsid w:val="00B24087"/>
    <w:rsid w:val="00B243E2"/>
    <w:rsid w:val="00B4342F"/>
    <w:rsid w:val="00B57BD9"/>
    <w:rsid w:val="00B6235B"/>
    <w:rsid w:val="00B67D27"/>
    <w:rsid w:val="00BA1EA3"/>
    <w:rsid w:val="00BA48B0"/>
    <w:rsid w:val="00BA5D31"/>
    <w:rsid w:val="00BD02E5"/>
    <w:rsid w:val="00BD1900"/>
    <w:rsid w:val="00BD5BAD"/>
    <w:rsid w:val="00BE2DBE"/>
    <w:rsid w:val="00C11DB1"/>
    <w:rsid w:val="00C217EB"/>
    <w:rsid w:val="00C36E19"/>
    <w:rsid w:val="00C428C4"/>
    <w:rsid w:val="00C47B1D"/>
    <w:rsid w:val="00C7411E"/>
    <w:rsid w:val="00C77351"/>
    <w:rsid w:val="00C91207"/>
    <w:rsid w:val="00CA65FA"/>
    <w:rsid w:val="00CB2151"/>
    <w:rsid w:val="00CB279E"/>
    <w:rsid w:val="00CC7CEF"/>
    <w:rsid w:val="00CE2BE7"/>
    <w:rsid w:val="00D04EBA"/>
    <w:rsid w:val="00D27D33"/>
    <w:rsid w:val="00D35750"/>
    <w:rsid w:val="00D5016D"/>
    <w:rsid w:val="00D645AA"/>
    <w:rsid w:val="00D91AED"/>
    <w:rsid w:val="00DC1020"/>
    <w:rsid w:val="00DC1051"/>
    <w:rsid w:val="00E22D43"/>
    <w:rsid w:val="00E5730E"/>
    <w:rsid w:val="00E712E5"/>
    <w:rsid w:val="00E73118"/>
    <w:rsid w:val="00E81FC7"/>
    <w:rsid w:val="00E9037C"/>
    <w:rsid w:val="00E9602F"/>
    <w:rsid w:val="00EC4E6A"/>
    <w:rsid w:val="00EC6E0F"/>
    <w:rsid w:val="00ED62F0"/>
    <w:rsid w:val="00F04A4A"/>
    <w:rsid w:val="00F05B03"/>
    <w:rsid w:val="00F224DF"/>
    <w:rsid w:val="00F2333F"/>
    <w:rsid w:val="00F32FBC"/>
    <w:rsid w:val="00F34433"/>
    <w:rsid w:val="00F4198E"/>
    <w:rsid w:val="00F43E5F"/>
    <w:rsid w:val="00F5385D"/>
    <w:rsid w:val="00F70778"/>
    <w:rsid w:val="00F8045E"/>
    <w:rsid w:val="00F97D68"/>
    <w:rsid w:val="00FA1906"/>
    <w:rsid w:val="00FB41B8"/>
    <w:rsid w:val="00FB68F9"/>
    <w:rsid w:val="00FC1DDF"/>
    <w:rsid w:val="00FC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1395937"/>
  <w15:docId w15:val="{33AED489-3B6C-4E07-B3C9-22233619F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4E6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429A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C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29A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6D6CC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C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D6CC0"/>
  </w:style>
  <w:style w:type="paragraph" w:styleId="Textodeglobo">
    <w:name w:val="Balloon Text"/>
    <w:basedOn w:val="Normal"/>
    <w:link w:val="TextodegloboCar"/>
    <w:uiPriority w:val="99"/>
    <w:semiHidden/>
    <w:unhideWhenUsed/>
    <w:rsid w:val="006D6CC0"/>
    <w:rPr>
      <w:rFonts w:ascii="Tahoma" w:eastAsiaTheme="minorHAnsi" w:hAnsi="Tahoma" w:cs="Tahoma"/>
      <w:sz w:val="16"/>
      <w:szCs w:val="16"/>
      <w:lang w:val="es-EC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6CC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30CB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C"/>
    </w:rPr>
  </w:style>
  <w:style w:type="character" w:customStyle="1" w:styleId="Ttulo1Car">
    <w:name w:val="Título 1 Car"/>
    <w:basedOn w:val="Fuentedeprrafopredeter"/>
    <w:link w:val="Ttulo1"/>
    <w:uiPriority w:val="9"/>
    <w:rsid w:val="00A429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29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5730E"/>
    <w:pPr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E5730E"/>
    <w:pPr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val="es-EC"/>
    </w:rPr>
  </w:style>
  <w:style w:type="paragraph" w:styleId="TDC2">
    <w:name w:val="toc 2"/>
    <w:basedOn w:val="Normal"/>
    <w:next w:val="Normal"/>
    <w:autoRedefine/>
    <w:uiPriority w:val="39"/>
    <w:unhideWhenUsed/>
    <w:rsid w:val="00E5730E"/>
    <w:pPr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E5730E"/>
    <w:rPr>
      <w:color w:val="0000FF" w:themeColor="hyperlink"/>
      <w:u w:val="single"/>
    </w:rPr>
  </w:style>
  <w:style w:type="paragraph" w:customStyle="1" w:styleId="ChapterNumber">
    <w:name w:val="ChapterNumber"/>
    <w:basedOn w:val="Normal"/>
    <w:next w:val="Normal"/>
    <w:rsid w:val="00EC4E6A"/>
    <w:pPr>
      <w:spacing w:after="360"/>
    </w:pPr>
  </w:style>
  <w:style w:type="paragraph" w:styleId="Textonotaalfinal">
    <w:name w:val="endnote text"/>
    <w:basedOn w:val="Normal"/>
    <w:link w:val="TextonotaalfinalCar"/>
    <w:semiHidden/>
    <w:rsid w:val="00EC4E6A"/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EC4E6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alfinal">
    <w:name w:val="endnote reference"/>
    <w:basedOn w:val="Fuentedeprrafopredeter"/>
    <w:semiHidden/>
    <w:rsid w:val="00EC4E6A"/>
    <w:rPr>
      <w:vertAlign w:val="superscript"/>
    </w:rPr>
  </w:style>
  <w:style w:type="paragraph" w:styleId="Ttulo">
    <w:name w:val="Title"/>
    <w:basedOn w:val="Normal"/>
    <w:link w:val="TtuloCar"/>
    <w:qFormat/>
    <w:rsid w:val="00EC4E6A"/>
    <w:pPr>
      <w:jc w:val="center"/>
    </w:pPr>
    <w:rPr>
      <w:b/>
      <w:sz w:val="22"/>
      <w:u w:val="single"/>
      <w:lang w:val="es-ES_tradnl"/>
    </w:rPr>
  </w:style>
  <w:style w:type="character" w:customStyle="1" w:styleId="TtuloCar">
    <w:name w:val="Título Car"/>
    <w:basedOn w:val="Fuentedeprrafopredeter"/>
    <w:link w:val="Ttulo"/>
    <w:rsid w:val="00EC4E6A"/>
    <w:rPr>
      <w:rFonts w:ascii="Times New Roman" w:eastAsia="Times New Roman" w:hAnsi="Times New Roman" w:cs="Times New Roman"/>
      <w:b/>
      <w:szCs w:val="20"/>
      <w:u w:val="single"/>
      <w:lang w:val="es-ES_tradnl"/>
    </w:rPr>
  </w:style>
  <w:style w:type="character" w:customStyle="1" w:styleId="MHDG">
    <w:name w:val="MHDG"/>
    <w:rsid w:val="00EC4E6A"/>
    <w:rPr>
      <w:b/>
      <w:sz w:val="36"/>
    </w:rPr>
  </w:style>
  <w:style w:type="paragraph" w:customStyle="1" w:styleId="Default">
    <w:name w:val="Default"/>
    <w:rsid w:val="00EC4E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0531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531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Mencionar">
    <w:name w:val="Mention"/>
    <w:basedOn w:val="Fuentedeprrafopredeter"/>
    <w:uiPriority w:val="99"/>
    <w:semiHidden/>
    <w:unhideWhenUsed/>
    <w:rsid w:val="0055206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ta.gob.ec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anta.gob.e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guelcevallos.ugp@gmail.com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F5EF2-A25C-40DC-A74C-1C4573D0A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466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Cintya Pamela Lopez Parraga</cp:lastModifiedBy>
  <cp:revision>5</cp:revision>
  <cp:lastPrinted>2014-11-20T14:28:00Z</cp:lastPrinted>
  <dcterms:created xsi:type="dcterms:W3CDTF">2018-02-28T16:32:00Z</dcterms:created>
  <dcterms:modified xsi:type="dcterms:W3CDTF">2018-03-26T13:55:00Z</dcterms:modified>
</cp:coreProperties>
</file>